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09" w:rsidRDefault="00C90A09"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r>
        <w:rPr>
          <w:noProof/>
          <w:sz w:val="40"/>
        </w:rPr>
        <mc:AlternateContent>
          <mc:Choice Requires="wpg">
            <w:drawing>
              <wp:anchor distT="0" distB="0" distL="114300" distR="114300" simplePos="0" relativeHeight="251659264" behindDoc="0" locked="0" layoutInCell="1" allowOverlap="1" wp14:anchorId="0880EDA9" wp14:editId="552A268A">
                <wp:simplePos x="0" y="0"/>
                <wp:positionH relativeFrom="margin">
                  <wp:align>center</wp:align>
                </wp:positionH>
                <wp:positionV relativeFrom="margin">
                  <wp:posOffset>-360045</wp:posOffset>
                </wp:positionV>
                <wp:extent cx="7056000" cy="9280800"/>
                <wp:effectExtent l="0" t="0" r="0" b="15875"/>
                <wp:wrapNone/>
                <wp:docPr id="4" name="组合 4"/>
                <wp:cNvGraphicFramePr/>
                <a:graphic xmlns:a="http://schemas.openxmlformats.org/drawingml/2006/main">
                  <a:graphicData uri="http://schemas.microsoft.com/office/word/2010/wordprocessingGroup">
                    <wpg:wgp>
                      <wpg:cNvGrpSpPr/>
                      <wpg:grpSpPr>
                        <a:xfrm>
                          <a:off x="0" y="0"/>
                          <a:ext cx="7056000" cy="9280800"/>
                          <a:chOff x="0" y="0"/>
                          <a:chExt cx="7057390" cy="9282304"/>
                        </a:xfrm>
                      </wpg:grpSpPr>
                      <wpg:grpSp>
                        <wpg:cNvPr id="125" name="组 125"/>
                        <wpg:cNvGrpSpPr>
                          <a:grpSpLocks noChangeAspect="1"/>
                        </wpg:cNvGrpSpPr>
                        <wpg:grpSpPr>
                          <a:xfrm>
                            <a:off x="0" y="0"/>
                            <a:ext cx="7057390" cy="7163435"/>
                            <a:chOff x="0" y="0"/>
                            <a:chExt cx="5561330" cy="5404485"/>
                          </a:xfrm>
                        </wpg:grpSpPr>
                        <wps:wsp>
                          <wps:cNvPr id="126" name="任意多边形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0E2C23" w:rsidRDefault="000E2C23" w:rsidP="000E2C23">
                                <w:pPr>
                                  <w:jc w:val="center"/>
                                  <w:rPr>
                                    <w:rFonts w:ascii="黑体" w:eastAsia="黑体" w:hAnsi="黑体"/>
                                    <w:color w:val="FFFFFF" w:themeColor="background1"/>
                                    <w:sz w:val="44"/>
                                    <w:szCs w:val="44"/>
                                  </w:rPr>
                                </w:pPr>
                              </w:p>
                              <w:p w:rsidR="000E2C23" w:rsidRDefault="000E2C23" w:rsidP="000E2C23">
                                <w:pPr>
                                  <w:jc w:val="center"/>
                                  <w:rPr>
                                    <w:rFonts w:ascii="黑体" w:eastAsia="黑体" w:hAnsi="黑体"/>
                                    <w:color w:val="FFFFFF" w:themeColor="background1"/>
                                    <w:sz w:val="44"/>
                                    <w:szCs w:val="44"/>
                                  </w:rPr>
                                </w:pPr>
                              </w:p>
                              <w:p w:rsidR="000E2C23" w:rsidRPr="00D33DA8" w:rsidRDefault="000E2C23" w:rsidP="000E2C23">
                                <w:pPr>
                                  <w:jc w:val="center"/>
                                  <w:rPr>
                                    <w:rFonts w:ascii="黑体" w:eastAsia="黑体" w:hAnsi="黑体"/>
                                    <w:color w:val="FFFFFF" w:themeColor="background1"/>
                                    <w:sz w:val="44"/>
                                    <w:szCs w:val="44"/>
                                  </w:rPr>
                                </w:pPr>
                              </w:p>
                              <w:p w:rsidR="000E2C23" w:rsidRDefault="000E2C23" w:rsidP="000E2C23">
                                <w:pPr>
                                  <w:jc w:val="center"/>
                                  <w:rPr>
                                    <w:rFonts w:ascii="黑体" w:eastAsia="黑体" w:hAnsi="黑体"/>
                                    <w:color w:val="FFFFFF" w:themeColor="background1"/>
                                    <w:sz w:val="44"/>
                                    <w:szCs w:val="44"/>
                                  </w:rPr>
                                </w:pPr>
                              </w:p>
                              <w:p w:rsidR="00EF1B90" w:rsidRPr="00D33DA8" w:rsidRDefault="00EF1B90" w:rsidP="000E2C23">
                                <w:pPr>
                                  <w:jc w:val="center"/>
                                  <w:rPr>
                                    <w:rFonts w:ascii="黑体" w:eastAsia="黑体" w:hAnsi="黑体"/>
                                    <w:color w:val="FFFFFF" w:themeColor="background1"/>
                                    <w:sz w:val="44"/>
                                    <w:szCs w:val="44"/>
                                  </w:rPr>
                                </w:pPr>
                              </w:p>
                              <w:p w:rsidR="000E2C23" w:rsidRDefault="000E2C23" w:rsidP="000E2C23">
                                <w:pPr>
                                  <w:jc w:val="center"/>
                                  <w:rPr>
                                    <w:rFonts w:ascii="黑体" w:eastAsia="黑体" w:hAnsi="黑体"/>
                                    <w:color w:val="FFFFFF" w:themeColor="background1"/>
                                    <w:sz w:val="72"/>
                                    <w:szCs w:val="72"/>
                                  </w:rPr>
                                </w:pPr>
                                <w:r>
                                  <w:rPr>
                                    <w:rFonts w:ascii="黑体" w:eastAsia="黑体" w:hAnsi="黑体" w:hint="eastAsia"/>
                                    <w:color w:val="FFFFFF" w:themeColor="background1"/>
                                    <w:sz w:val="72"/>
                                    <w:szCs w:val="72"/>
                                  </w:rPr>
                                  <w:t>协同合同</w:t>
                                </w:r>
                                <w:r w:rsidRPr="00400E57">
                                  <w:rPr>
                                    <w:rFonts w:ascii="黑体" w:eastAsia="黑体" w:hAnsi="黑体" w:hint="eastAsia"/>
                                    <w:color w:val="FFFFFF" w:themeColor="background1"/>
                                    <w:sz w:val="72"/>
                                    <w:szCs w:val="72"/>
                                  </w:rPr>
                                  <w:t>管理应用</w:t>
                                </w:r>
                              </w:p>
                              <w:p w:rsidR="000E2C23" w:rsidRDefault="00494BC8" w:rsidP="000E2C23">
                                <w:pPr>
                                  <w:jc w:val="center"/>
                                  <w:rPr>
                                    <w:rFonts w:ascii="黑体" w:eastAsia="黑体" w:hAnsi="黑体"/>
                                    <w:color w:val="FFFFFF" w:themeColor="background1"/>
                                    <w:sz w:val="32"/>
                                    <w:szCs w:val="32"/>
                                  </w:rPr>
                                </w:pPr>
                                <w:r>
                                  <w:rPr>
                                    <w:rFonts w:ascii="黑体" w:eastAsia="黑体" w:hAnsi="黑体" w:hint="eastAsia"/>
                                    <w:color w:val="FFFFFF" w:themeColor="background1"/>
                                    <w:sz w:val="32"/>
                                    <w:szCs w:val="32"/>
                                  </w:rPr>
                                  <w:t>（标准</w:t>
                                </w:r>
                                <w:r w:rsidR="000E2C23">
                                  <w:rPr>
                                    <w:rFonts w:ascii="黑体" w:eastAsia="黑体" w:hAnsi="黑体" w:hint="eastAsia"/>
                                    <w:color w:val="FFFFFF" w:themeColor="background1"/>
                                    <w:sz w:val="32"/>
                                    <w:szCs w:val="32"/>
                                  </w:rPr>
                                  <w:t>版V</w:t>
                                </w:r>
                                <w:r w:rsidR="000E2C23">
                                  <w:rPr>
                                    <w:rFonts w:ascii="黑体" w:eastAsia="黑体" w:hAnsi="黑体"/>
                                    <w:color w:val="FFFFFF" w:themeColor="background1"/>
                                    <w:sz w:val="32"/>
                                    <w:szCs w:val="32"/>
                                  </w:rPr>
                                  <w:t>4</w:t>
                                </w:r>
                                <w:r w:rsidR="000E2C23">
                                  <w:rPr>
                                    <w:rFonts w:ascii="黑体" w:eastAsia="黑体" w:hAnsi="黑体" w:hint="eastAsia"/>
                                    <w:color w:val="FFFFFF" w:themeColor="background1"/>
                                    <w:sz w:val="32"/>
                                    <w:szCs w:val="32"/>
                                  </w:rPr>
                                  <w:t>.</w:t>
                                </w:r>
                                <w:r w:rsidR="00020CCA">
                                  <w:rPr>
                                    <w:rFonts w:ascii="黑体" w:eastAsia="黑体" w:hAnsi="黑体"/>
                                    <w:color w:val="FFFFFF" w:themeColor="background1"/>
                                    <w:sz w:val="32"/>
                                    <w:szCs w:val="32"/>
                                  </w:rPr>
                                  <w:t>2</w:t>
                                </w:r>
                                <w:r w:rsidR="000E2C23">
                                  <w:rPr>
                                    <w:rFonts w:ascii="黑体" w:eastAsia="黑体" w:hAnsi="黑体" w:hint="eastAsia"/>
                                    <w:color w:val="FFFFFF" w:themeColor="background1"/>
                                    <w:sz w:val="32"/>
                                    <w:szCs w:val="32"/>
                                  </w:rPr>
                                  <w:t>）</w:t>
                                </w:r>
                              </w:p>
                              <w:p w:rsidR="000E2C23" w:rsidRPr="000E2C23" w:rsidRDefault="000E2C23" w:rsidP="000E2C23">
                                <w:pPr>
                                  <w:jc w:val="center"/>
                                  <w:rPr>
                                    <w:rFonts w:ascii="黑体" w:eastAsia="黑体" w:hAnsi="黑体"/>
                                    <w:color w:val="FFFF99"/>
                                    <w:sz w:val="32"/>
                                    <w:szCs w:val="32"/>
                                  </w:rPr>
                                </w:pPr>
                              </w:p>
                              <w:p w:rsidR="000E2C23" w:rsidRDefault="000E2C23" w:rsidP="000E2C23">
                                <w:pPr>
                                  <w:jc w:val="center"/>
                                  <w:rPr>
                                    <w:rFonts w:ascii="黑体" w:eastAsia="黑体" w:hAnsi="黑体"/>
                                    <w:b/>
                                    <w:color w:val="FFFF99"/>
                                    <w:sz w:val="84"/>
                                    <w:szCs w:val="84"/>
                                  </w:rPr>
                                </w:pPr>
                                <w:r>
                                  <w:rPr>
                                    <w:rFonts w:ascii="黑体" w:eastAsia="黑体" w:hAnsi="黑体" w:hint="eastAsia"/>
                                    <w:b/>
                                    <w:color w:val="FFFF99"/>
                                    <w:sz w:val="84"/>
                                    <w:szCs w:val="84"/>
                                  </w:rPr>
                                  <w:t>产品功能简介</w:t>
                                </w:r>
                              </w:p>
                            </w:txbxContent>
                          </wps:txbx>
                          <wps:bodyPr rot="0" vert="horz" wrap="square" lIns="914400" tIns="1097280" rIns="1097280" bIns="1097280" anchor="t" anchorCtr="0" upright="1">
                            <a:noAutofit/>
                          </wps:bodyPr>
                        </wps:wsp>
                        <wps:wsp>
                          <wps:cNvPr id="127" name="任意多边形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grpSp>
                      <pic:pic xmlns:pic="http://schemas.openxmlformats.org/drawingml/2006/picture">
                        <pic:nvPicPr>
                          <pic:cNvPr id="45" name="图片 4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158853" y="382137"/>
                            <a:ext cx="1655445" cy="539750"/>
                          </a:xfrm>
                          <a:prstGeom prst="rect">
                            <a:avLst/>
                          </a:prstGeom>
                        </pic:spPr>
                      </pic:pic>
                      <wps:wsp>
                        <wps:cNvPr id="217" name="文本框 2"/>
                        <wps:cNvSpPr txBox="1">
                          <a:spLocks noChangeArrowheads="1"/>
                        </wps:cNvSpPr>
                        <wps:spPr bwMode="auto">
                          <a:xfrm>
                            <a:off x="2265528" y="8202304"/>
                            <a:ext cx="2520000" cy="1080000"/>
                          </a:xfrm>
                          <a:prstGeom prst="rect">
                            <a:avLst/>
                          </a:prstGeom>
                          <a:solidFill>
                            <a:srgbClr val="FFFFFF"/>
                          </a:solidFill>
                          <a:ln w="9525">
                            <a:solidFill>
                              <a:schemeClr val="bg1"/>
                            </a:solidFill>
                            <a:miter lim="800000"/>
                            <a:headEnd/>
                            <a:tailEnd/>
                          </a:ln>
                        </wps:spPr>
                        <wps:txbx>
                          <w:txbxContent>
                            <w:p w:rsidR="000E2C23" w:rsidRDefault="000E2C23" w:rsidP="000E2C23">
                              <w:pPr>
                                <w:spacing w:line="300" w:lineRule="auto"/>
                                <w:jc w:val="center"/>
                                <w:rPr>
                                  <w:rFonts w:asciiTheme="minorEastAsia" w:hAnsiTheme="minorEastAsia"/>
                                  <w:b/>
                                  <w:sz w:val="24"/>
                                  <w:szCs w:val="24"/>
                                </w:rPr>
                              </w:pPr>
                              <w:r w:rsidRPr="00AC47FC">
                                <w:rPr>
                                  <w:rFonts w:asciiTheme="minorEastAsia" w:hAnsiTheme="minorEastAsia" w:hint="eastAsia"/>
                                  <w:b/>
                                  <w:sz w:val="24"/>
                                  <w:szCs w:val="24"/>
                                </w:rPr>
                                <w:t>北京致远互联软件股份有限公司</w:t>
                              </w:r>
                            </w:p>
                            <w:p w:rsidR="000E2C23" w:rsidRDefault="000E2C23" w:rsidP="000E2C23">
                              <w:pPr>
                                <w:spacing w:line="300" w:lineRule="auto"/>
                                <w:rPr>
                                  <w:rFonts w:asciiTheme="minorEastAsia" w:hAnsiTheme="minorEastAsia"/>
                                  <w:sz w:val="24"/>
                                  <w:szCs w:val="24"/>
                                </w:rPr>
                              </w:pPr>
                            </w:p>
                            <w:p w:rsidR="000E2C23" w:rsidRPr="00DC1526" w:rsidRDefault="000E2C23" w:rsidP="000E2C23">
                              <w:pPr>
                                <w:spacing w:line="300" w:lineRule="auto"/>
                                <w:jc w:val="center"/>
                                <w:rPr>
                                  <w:rFonts w:asciiTheme="minorEastAsia" w:hAnsiTheme="minorEastAsia"/>
                                  <w:sz w:val="24"/>
                                  <w:szCs w:val="24"/>
                                </w:rPr>
                              </w:pPr>
                              <w:r w:rsidRPr="00DC1526">
                                <w:rPr>
                                  <w:rFonts w:asciiTheme="minorEastAsia" w:hAnsiTheme="minorEastAsia" w:hint="eastAsia"/>
                                  <w:sz w:val="24"/>
                                  <w:szCs w:val="24"/>
                                </w:rPr>
                                <w:t>2</w:t>
                              </w:r>
                              <w:r w:rsidRPr="00DC1526">
                                <w:rPr>
                                  <w:rFonts w:asciiTheme="minorEastAsia" w:hAnsiTheme="minorEastAsia"/>
                                  <w:sz w:val="24"/>
                                  <w:szCs w:val="24"/>
                                </w:rPr>
                                <w:t>019</w:t>
                              </w:r>
                              <w:r w:rsidRPr="00DC1526">
                                <w:rPr>
                                  <w:rFonts w:asciiTheme="minorEastAsia" w:hAnsiTheme="minorEastAsia" w:hint="eastAsia"/>
                                  <w:sz w:val="24"/>
                                  <w:szCs w:val="24"/>
                                </w:rPr>
                                <w:t>年</w:t>
                              </w:r>
                              <w:r w:rsidR="00740CB2">
                                <w:rPr>
                                  <w:rFonts w:asciiTheme="minorEastAsia" w:hAnsiTheme="minorEastAsia"/>
                                  <w:sz w:val="24"/>
                                  <w:szCs w:val="24"/>
                                </w:rPr>
                                <w:t>11</w:t>
                              </w:r>
                              <w:r w:rsidRPr="00DC1526">
                                <w:rPr>
                                  <w:rFonts w:asciiTheme="minorEastAsia" w:hAnsiTheme="minorEastAsia" w:hint="eastAsia"/>
                                  <w:sz w:val="24"/>
                                  <w:szCs w:val="24"/>
                                </w:rPr>
                                <w:t>月</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80EDA9" id="组合 4" o:spid="_x0000_s1026" style="position:absolute;left:0;text-align:left;margin-left:0;margin-top:-28.35pt;width:555.6pt;height:730.75pt;z-index:251659264;mso-position-horizontal:center;mso-position-horizontal-relative:margin;mso-position-vertical-relative:margin;mso-width-relative:margin;mso-height-relative:margin" coordsize="70573,92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">
                <v:group id="组 125" o:spid="_x0000_s1027" style="position:absolute;width:70573;height:71634" coordsize="55613,54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o:lock v:ext="edit" aspectratio="t"/>
                  <v:shape id="任意多边形 10" o:spid="_x0000_s1028" style="position:absolute;width:55575;height:54044;visibility:visible;mso-wrap-style:square;v-text-anchor:top"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1vz8QA&#10;AADcAAAADwAAAGRycy9kb3ducmV2LnhtbERPTWuDQBC9F/oflin0VteEIMVmIyEQyCGH1kRqb1N3&#10;oqI7K+7WmH+fLRR6m8f7nHU2m15MNLrWsoJFFIMgrqxuuVZwPu1fXkE4j6yxt0wKbuQg2zw+rDHV&#10;9sofNOW+FiGEXYoKGu+HVEpXNWTQRXYgDtzFjgZ9gGMt9YjXEG56uYzjRBpsOTQ0ONCuoarLf4yC&#10;9r0v9bQauuPXqTiszp9l+V2USj0/zds3EJ5m/y/+cx90mL9M4PeZcIH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db8/EAAAA3AAAAA8AAAAAAAAAAAAAAAAAmAIAAGRycy9k&#10;b3ducmV2LnhtbFBLBQYAAAAABAAEAPUAAACJAw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0E2C23" w:rsidRDefault="000E2C23" w:rsidP="000E2C23">
                          <w:pPr>
                            <w:jc w:val="center"/>
                            <w:rPr>
                              <w:rFonts w:ascii="黑体" w:eastAsia="黑体" w:hAnsi="黑体"/>
                              <w:color w:val="FFFFFF" w:themeColor="background1"/>
                              <w:sz w:val="44"/>
                              <w:szCs w:val="44"/>
                            </w:rPr>
                          </w:pPr>
                        </w:p>
                        <w:p w:rsidR="000E2C23" w:rsidRDefault="000E2C23" w:rsidP="000E2C23">
                          <w:pPr>
                            <w:jc w:val="center"/>
                            <w:rPr>
                              <w:rFonts w:ascii="黑体" w:eastAsia="黑体" w:hAnsi="黑体"/>
                              <w:color w:val="FFFFFF" w:themeColor="background1"/>
                              <w:sz w:val="44"/>
                              <w:szCs w:val="44"/>
                            </w:rPr>
                          </w:pPr>
                        </w:p>
                        <w:p w:rsidR="000E2C23" w:rsidRPr="00D33DA8" w:rsidRDefault="000E2C23" w:rsidP="000E2C23">
                          <w:pPr>
                            <w:jc w:val="center"/>
                            <w:rPr>
                              <w:rFonts w:ascii="黑体" w:eastAsia="黑体" w:hAnsi="黑体"/>
                              <w:color w:val="FFFFFF" w:themeColor="background1"/>
                              <w:sz w:val="44"/>
                              <w:szCs w:val="44"/>
                            </w:rPr>
                          </w:pPr>
                        </w:p>
                        <w:p w:rsidR="000E2C23" w:rsidRDefault="000E2C23" w:rsidP="000E2C23">
                          <w:pPr>
                            <w:jc w:val="center"/>
                            <w:rPr>
                              <w:rFonts w:ascii="黑体" w:eastAsia="黑体" w:hAnsi="黑体"/>
                              <w:color w:val="FFFFFF" w:themeColor="background1"/>
                              <w:sz w:val="44"/>
                              <w:szCs w:val="44"/>
                            </w:rPr>
                          </w:pPr>
                        </w:p>
                        <w:p w:rsidR="00EF1B90" w:rsidRPr="00D33DA8" w:rsidRDefault="00EF1B90" w:rsidP="000E2C23">
                          <w:pPr>
                            <w:jc w:val="center"/>
                            <w:rPr>
                              <w:rFonts w:ascii="黑体" w:eastAsia="黑体" w:hAnsi="黑体"/>
                              <w:color w:val="FFFFFF" w:themeColor="background1"/>
                              <w:sz w:val="44"/>
                              <w:szCs w:val="44"/>
                            </w:rPr>
                          </w:pPr>
                        </w:p>
                        <w:p w:rsidR="000E2C23" w:rsidRDefault="000E2C23" w:rsidP="000E2C23">
                          <w:pPr>
                            <w:jc w:val="center"/>
                            <w:rPr>
                              <w:rFonts w:ascii="黑体" w:eastAsia="黑体" w:hAnsi="黑体"/>
                              <w:color w:val="FFFFFF" w:themeColor="background1"/>
                              <w:sz w:val="72"/>
                              <w:szCs w:val="72"/>
                            </w:rPr>
                          </w:pPr>
                          <w:r>
                            <w:rPr>
                              <w:rFonts w:ascii="黑体" w:eastAsia="黑体" w:hAnsi="黑体" w:hint="eastAsia"/>
                              <w:color w:val="FFFFFF" w:themeColor="background1"/>
                              <w:sz w:val="72"/>
                              <w:szCs w:val="72"/>
                            </w:rPr>
                            <w:t>协同合同</w:t>
                          </w:r>
                          <w:r w:rsidRPr="00400E57">
                            <w:rPr>
                              <w:rFonts w:ascii="黑体" w:eastAsia="黑体" w:hAnsi="黑体" w:hint="eastAsia"/>
                              <w:color w:val="FFFFFF" w:themeColor="background1"/>
                              <w:sz w:val="72"/>
                              <w:szCs w:val="72"/>
                            </w:rPr>
                            <w:t>管理应用</w:t>
                          </w:r>
                        </w:p>
                        <w:p w:rsidR="000E2C23" w:rsidRDefault="00494BC8" w:rsidP="000E2C23">
                          <w:pPr>
                            <w:jc w:val="center"/>
                            <w:rPr>
                              <w:rFonts w:ascii="黑体" w:eastAsia="黑体" w:hAnsi="黑体"/>
                              <w:color w:val="FFFFFF" w:themeColor="background1"/>
                              <w:sz w:val="32"/>
                              <w:szCs w:val="32"/>
                            </w:rPr>
                          </w:pPr>
                          <w:r>
                            <w:rPr>
                              <w:rFonts w:ascii="黑体" w:eastAsia="黑体" w:hAnsi="黑体" w:hint="eastAsia"/>
                              <w:color w:val="FFFFFF" w:themeColor="background1"/>
                              <w:sz w:val="32"/>
                              <w:szCs w:val="32"/>
                            </w:rPr>
                            <w:t>（标准</w:t>
                          </w:r>
                          <w:r w:rsidR="000E2C23">
                            <w:rPr>
                              <w:rFonts w:ascii="黑体" w:eastAsia="黑体" w:hAnsi="黑体" w:hint="eastAsia"/>
                              <w:color w:val="FFFFFF" w:themeColor="background1"/>
                              <w:sz w:val="32"/>
                              <w:szCs w:val="32"/>
                            </w:rPr>
                            <w:t>版V</w:t>
                          </w:r>
                          <w:r w:rsidR="000E2C23">
                            <w:rPr>
                              <w:rFonts w:ascii="黑体" w:eastAsia="黑体" w:hAnsi="黑体"/>
                              <w:color w:val="FFFFFF" w:themeColor="background1"/>
                              <w:sz w:val="32"/>
                              <w:szCs w:val="32"/>
                            </w:rPr>
                            <w:t>4</w:t>
                          </w:r>
                          <w:r w:rsidR="000E2C23">
                            <w:rPr>
                              <w:rFonts w:ascii="黑体" w:eastAsia="黑体" w:hAnsi="黑体" w:hint="eastAsia"/>
                              <w:color w:val="FFFFFF" w:themeColor="background1"/>
                              <w:sz w:val="32"/>
                              <w:szCs w:val="32"/>
                            </w:rPr>
                            <w:t>.</w:t>
                          </w:r>
                          <w:r w:rsidR="00020CCA">
                            <w:rPr>
                              <w:rFonts w:ascii="黑体" w:eastAsia="黑体" w:hAnsi="黑体"/>
                              <w:color w:val="FFFFFF" w:themeColor="background1"/>
                              <w:sz w:val="32"/>
                              <w:szCs w:val="32"/>
                            </w:rPr>
                            <w:t>2</w:t>
                          </w:r>
                          <w:r w:rsidR="000E2C23">
                            <w:rPr>
                              <w:rFonts w:ascii="黑体" w:eastAsia="黑体" w:hAnsi="黑体" w:hint="eastAsia"/>
                              <w:color w:val="FFFFFF" w:themeColor="background1"/>
                              <w:sz w:val="32"/>
                              <w:szCs w:val="32"/>
                            </w:rPr>
                            <w:t>）</w:t>
                          </w:r>
                        </w:p>
                        <w:p w:rsidR="000E2C23" w:rsidRPr="000E2C23" w:rsidRDefault="000E2C23" w:rsidP="000E2C23">
                          <w:pPr>
                            <w:jc w:val="center"/>
                            <w:rPr>
                              <w:rFonts w:ascii="黑体" w:eastAsia="黑体" w:hAnsi="黑体"/>
                              <w:color w:val="FFFF99"/>
                              <w:sz w:val="32"/>
                              <w:szCs w:val="32"/>
                            </w:rPr>
                          </w:pPr>
                        </w:p>
                        <w:p w:rsidR="000E2C23" w:rsidRDefault="000E2C23" w:rsidP="000E2C23">
                          <w:pPr>
                            <w:jc w:val="center"/>
                            <w:rPr>
                              <w:rFonts w:ascii="黑体" w:eastAsia="黑体" w:hAnsi="黑体"/>
                              <w:b/>
                              <w:color w:val="FFFF99"/>
                              <w:sz w:val="84"/>
                              <w:szCs w:val="84"/>
                            </w:rPr>
                          </w:pPr>
                          <w:r>
                            <w:rPr>
                              <w:rFonts w:ascii="黑体" w:eastAsia="黑体" w:hAnsi="黑体" w:hint="eastAsia"/>
                              <w:b/>
                              <w:color w:val="FFFF99"/>
                              <w:sz w:val="84"/>
                              <w:szCs w:val="84"/>
                            </w:rPr>
                            <w:t>产品功能简介</w:t>
                          </w:r>
                        </w:p>
                      </w:txbxContent>
                    </v:textbox>
                  </v:shape>
                  <v:shape id="任意多边形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5" o:spid="_x0000_s1030" type="#_x0000_t75" style="position:absolute;left:51588;top:3821;width:16554;height:5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10TDEAAAA2wAAAA8AAABkcnMvZG93bnJldi54bWxEj0FrwkAUhO8F/8PyBG9102C1RlcpBa0I&#10;HqL1/sw+k9Ds25Bdk/jvXaHQ4zAz3zDLdW8q0VLjSssK3sYRCOLM6pJzBT+nzesHCOeRNVaWScGd&#10;HKxXg5clJtp2nFJ79LkIEHYJKii8rxMpXVaQQTe2NXHwrrYx6INscqkb7ALcVDKOoqk0WHJYKLCm&#10;r4Ky3+PNKNBpdz3c4+2li/P+ezY/7dvzZK/UaNh/LkB46v1/+K+90wom7/D8En6AX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10TDEAAAA2w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文本框 2" o:spid="_x0000_s1031" type="#_x0000_t202" style="position:absolute;left:22655;top:82023;width:25200;height:10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0cUA&#10;AADcAAAADwAAAGRycy9kb3ducmV2LnhtbESPT2vCQBTE7wW/w/IEb3WjiH+iq5SWSi9SjKIen9ln&#10;Esy+DdmtRj+9WxA8DjPzG2a2aEwpLlS7wrKCXjcCQZxaXXCmYLv5fh+DcB5ZY2mZFNzIwWLeepth&#10;rO2V13RJfCYChF2MCnLvq1hKl+Zk0HVtRRy8k60N+iDrTOoarwFuStmPoqE0WHBYyLGiz5zSc/Jn&#10;FLg0Gu5+B8luf5RLuk+0/josV0p12s3HFISnxr/Cz/aPVtDvjeD/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8xDRxQAAANwAAAAPAAAAAAAAAAAAAAAAAJgCAABkcnMv&#10;ZG93bnJldi54bWxQSwUGAAAAAAQABAD1AAAAigMAAAAA&#10;" strokecolor="white [3212]">
                  <v:textbox>
                    <w:txbxContent>
                      <w:p w:rsidR="000E2C23" w:rsidRDefault="000E2C23" w:rsidP="000E2C23">
                        <w:pPr>
                          <w:spacing w:line="300" w:lineRule="auto"/>
                          <w:jc w:val="center"/>
                          <w:rPr>
                            <w:rFonts w:asciiTheme="minorEastAsia" w:hAnsiTheme="minorEastAsia"/>
                            <w:b/>
                            <w:sz w:val="24"/>
                            <w:szCs w:val="24"/>
                          </w:rPr>
                        </w:pPr>
                        <w:r w:rsidRPr="00AC47FC">
                          <w:rPr>
                            <w:rFonts w:asciiTheme="minorEastAsia" w:hAnsiTheme="minorEastAsia" w:hint="eastAsia"/>
                            <w:b/>
                            <w:sz w:val="24"/>
                            <w:szCs w:val="24"/>
                          </w:rPr>
                          <w:t>北京致远互联软件股份有限公司</w:t>
                        </w:r>
                      </w:p>
                      <w:p w:rsidR="000E2C23" w:rsidRDefault="000E2C23" w:rsidP="000E2C23">
                        <w:pPr>
                          <w:spacing w:line="300" w:lineRule="auto"/>
                          <w:rPr>
                            <w:rFonts w:asciiTheme="minorEastAsia" w:hAnsiTheme="minorEastAsia"/>
                            <w:sz w:val="24"/>
                            <w:szCs w:val="24"/>
                          </w:rPr>
                        </w:pPr>
                      </w:p>
                      <w:p w:rsidR="000E2C23" w:rsidRPr="00DC1526" w:rsidRDefault="000E2C23" w:rsidP="000E2C23">
                        <w:pPr>
                          <w:spacing w:line="300" w:lineRule="auto"/>
                          <w:jc w:val="center"/>
                          <w:rPr>
                            <w:rFonts w:asciiTheme="minorEastAsia" w:hAnsiTheme="minorEastAsia"/>
                            <w:sz w:val="24"/>
                            <w:szCs w:val="24"/>
                          </w:rPr>
                        </w:pPr>
                        <w:r w:rsidRPr="00DC1526">
                          <w:rPr>
                            <w:rFonts w:asciiTheme="minorEastAsia" w:hAnsiTheme="minorEastAsia" w:hint="eastAsia"/>
                            <w:sz w:val="24"/>
                            <w:szCs w:val="24"/>
                          </w:rPr>
                          <w:t>2</w:t>
                        </w:r>
                        <w:r w:rsidRPr="00DC1526">
                          <w:rPr>
                            <w:rFonts w:asciiTheme="minorEastAsia" w:hAnsiTheme="minorEastAsia"/>
                            <w:sz w:val="24"/>
                            <w:szCs w:val="24"/>
                          </w:rPr>
                          <w:t>019</w:t>
                        </w:r>
                        <w:r w:rsidRPr="00DC1526">
                          <w:rPr>
                            <w:rFonts w:asciiTheme="minorEastAsia" w:hAnsiTheme="minorEastAsia" w:hint="eastAsia"/>
                            <w:sz w:val="24"/>
                            <w:szCs w:val="24"/>
                          </w:rPr>
                          <w:t>年</w:t>
                        </w:r>
                        <w:r w:rsidR="00740CB2">
                          <w:rPr>
                            <w:rFonts w:asciiTheme="minorEastAsia" w:hAnsiTheme="minorEastAsia"/>
                            <w:sz w:val="24"/>
                            <w:szCs w:val="24"/>
                          </w:rPr>
                          <w:t>11</w:t>
                        </w:r>
                        <w:r w:rsidRPr="00DC1526">
                          <w:rPr>
                            <w:rFonts w:asciiTheme="minorEastAsia" w:hAnsiTheme="minorEastAsia" w:hint="eastAsia"/>
                            <w:sz w:val="24"/>
                            <w:szCs w:val="24"/>
                          </w:rPr>
                          <w:t>月</w:t>
                        </w:r>
                      </w:p>
                    </w:txbxContent>
                  </v:textbox>
                </v:shape>
                <w10:wrap anchorx="margin" anchory="margin"/>
              </v:group>
            </w:pict>
          </mc:Fallback>
        </mc:AlternateContent>
      </w: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C90A09" w:rsidRDefault="00C90A09" w:rsidP="000E2C23">
      <w:pPr>
        <w:rPr>
          <w:rFonts w:ascii="宋体" w:eastAsia="宋体" w:hAnsi="宋体"/>
          <w:sz w:val="24"/>
          <w:szCs w:val="24"/>
        </w:rPr>
      </w:pPr>
    </w:p>
    <w:p w:rsidR="00C90A09" w:rsidRDefault="00C90A09" w:rsidP="000E2C23">
      <w:pPr>
        <w:rPr>
          <w:rFonts w:ascii="宋体" w:eastAsia="宋体" w:hAnsi="宋体"/>
          <w:sz w:val="24"/>
          <w:szCs w:val="24"/>
        </w:rPr>
      </w:pPr>
    </w:p>
    <w:p w:rsidR="00C90A09" w:rsidRDefault="00C90A09" w:rsidP="00A041DF">
      <w:pPr>
        <w:jc w:val="center"/>
        <w:rPr>
          <w:rFonts w:ascii="宋体" w:eastAsia="宋体" w:hAnsi="宋体"/>
          <w:sz w:val="24"/>
          <w:szCs w:val="24"/>
        </w:rPr>
        <w:sectPr w:rsidR="00C90A09" w:rsidSect="000E2C23">
          <w:headerReference w:type="default" r:id="rId10"/>
          <w:footerReference w:type="default" r:id="rId11"/>
          <w:pgSz w:w="11906" w:h="16838" w:code="9"/>
          <w:pgMar w:top="1361" w:right="1134" w:bottom="907" w:left="1134" w:header="340" w:footer="567" w:gutter="0"/>
          <w:pgNumType w:fmt="numberInDash"/>
          <w:cols w:space="425"/>
          <w:titlePg/>
          <w:docGrid w:type="lines" w:linePitch="312"/>
        </w:sectPr>
      </w:pPr>
    </w:p>
    <w:sdt>
      <w:sdtPr>
        <w:rPr>
          <w:rFonts w:asciiTheme="minorHAnsi" w:eastAsiaTheme="minorEastAsia" w:hAnsiTheme="minorHAnsi" w:cstheme="minorBidi"/>
          <w:color w:val="auto"/>
          <w:kern w:val="2"/>
          <w:sz w:val="21"/>
          <w:szCs w:val="22"/>
          <w:lang w:val="zh-CN"/>
        </w:rPr>
        <w:id w:val="-519005090"/>
        <w:docPartObj>
          <w:docPartGallery w:val="Table of Contents"/>
          <w:docPartUnique/>
        </w:docPartObj>
      </w:sdtPr>
      <w:sdtEndPr>
        <w:rPr>
          <w:rFonts w:ascii="宋体" w:eastAsia="宋体" w:hAnsi="宋体"/>
          <w:bCs/>
        </w:rPr>
      </w:sdtEndPr>
      <w:sdtContent>
        <w:p w:rsidR="00493A09" w:rsidRDefault="00493A09" w:rsidP="005D058B">
          <w:pPr>
            <w:pStyle w:val="TOC"/>
            <w:spacing w:line="300" w:lineRule="auto"/>
            <w:jc w:val="center"/>
            <w:rPr>
              <w:rFonts w:ascii="黑体" w:eastAsia="黑体" w:hAnsi="黑体"/>
              <w:color w:val="auto"/>
              <w:lang w:val="zh-CN"/>
            </w:rPr>
          </w:pPr>
          <w:r w:rsidRPr="005F1339">
            <w:rPr>
              <w:rFonts w:ascii="黑体" w:eastAsia="黑体" w:hAnsi="黑体"/>
              <w:color w:val="auto"/>
              <w:lang w:val="zh-CN"/>
            </w:rPr>
            <w:t>目</w:t>
          </w:r>
          <w:r w:rsidRPr="005F1339">
            <w:rPr>
              <w:rFonts w:ascii="黑体" w:eastAsia="黑体" w:hAnsi="黑体" w:hint="eastAsia"/>
              <w:color w:val="auto"/>
              <w:lang w:val="zh-CN"/>
            </w:rPr>
            <w:t xml:space="preserve"> </w:t>
          </w:r>
          <w:r w:rsidRPr="005F1339">
            <w:rPr>
              <w:rFonts w:ascii="黑体" w:eastAsia="黑体" w:hAnsi="黑体"/>
              <w:color w:val="auto"/>
              <w:lang w:val="zh-CN"/>
            </w:rPr>
            <w:t xml:space="preserve">   录</w:t>
          </w:r>
        </w:p>
        <w:p w:rsidR="00CD38CB" w:rsidRPr="004B5A7F" w:rsidRDefault="00CD38CB" w:rsidP="005D058B">
          <w:pPr>
            <w:spacing w:line="300" w:lineRule="auto"/>
            <w:rPr>
              <w:rFonts w:ascii="宋体" w:eastAsia="宋体" w:hAnsi="宋体"/>
              <w:lang w:val="zh-CN"/>
            </w:rPr>
          </w:pPr>
        </w:p>
        <w:p w:rsidR="00D20389" w:rsidRPr="00D20389" w:rsidRDefault="00B94779" w:rsidP="00D20389">
          <w:pPr>
            <w:pStyle w:val="11"/>
            <w:spacing w:line="360" w:lineRule="auto"/>
            <w:rPr>
              <w:rFonts w:ascii="宋体" w:eastAsia="宋体" w:hAnsi="宋体"/>
              <w:noProof/>
            </w:rPr>
          </w:pPr>
          <w:r w:rsidRPr="00B37726">
            <w:rPr>
              <w:rFonts w:ascii="宋体" w:eastAsia="宋体" w:hAnsi="宋体"/>
            </w:rPr>
            <w:fldChar w:fldCharType="begin"/>
          </w:r>
          <w:r w:rsidRPr="00B37726">
            <w:rPr>
              <w:rFonts w:ascii="宋体" w:eastAsia="宋体" w:hAnsi="宋体"/>
            </w:rPr>
            <w:instrText xml:space="preserve"> TOC \o "1-2" \h \z \u </w:instrText>
          </w:r>
          <w:r w:rsidRPr="00B37726">
            <w:rPr>
              <w:rFonts w:ascii="宋体" w:eastAsia="宋体" w:hAnsi="宋体"/>
            </w:rPr>
            <w:fldChar w:fldCharType="separate"/>
          </w:r>
          <w:hyperlink w:anchor="_Toc24122621" w:history="1">
            <w:r w:rsidR="00D20389" w:rsidRPr="00D20389">
              <w:rPr>
                <w:rStyle w:val="a9"/>
                <w:rFonts w:ascii="宋体" w:eastAsia="宋体" w:hAnsi="宋体"/>
                <w:noProof/>
              </w:rPr>
              <w:t>1.</w:t>
            </w:r>
            <w:r w:rsidR="00D20389" w:rsidRPr="00D20389">
              <w:rPr>
                <w:rStyle w:val="a9"/>
                <w:rFonts w:ascii="宋体" w:eastAsia="宋体" w:hAnsi="宋体" w:hint="eastAsia"/>
                <w:noProof/>
              </w:rPr>
              <w:t>应用概述</w:t>
            </w:r>
            <w:r w:rsidR="00D20389" w:rsidRPr="00D20389">
              <w:rPr>
                <w:rFonts w:ascii="宋体" w:eastAsia="宋体" w:hAnsi="宋体"/>
                <w:noProof/>
                <w:webHidden/>
              </w:rPr>
              <w:tab/>
            </w:r>
            <w:r w:rsidR="00D20389" w:rsidRPr="00D20389">
              <w:rPr>
                <w:rFonts w:ascii="宋体" w:eastAsia="宋体" w:hAnsi="宋体"/>
                <w:noProof/>
                <w:webHidden/>
              </w:rPr>
              <w:fldChar w:fldCharType="begin"/>
            </w:r>
            <w:r w:rsidR="00D20389" w:rsidRPr="00D20389">
              <w:rPr>
                <w:rFonts w:ascii="宋体" w:eastAsia="宋体" w:hAnsi="宋体"/>
                <w:noProof/>
                <w:webHidden/>
              </w:rPr>
              <w:instrText xml:space="preserve"> PAGEREF _Toc24122621 \h </w:instrText>
            </w:r>
            <w:r w:rsidR="00D20389" w:rsidRPr="00D20389">
              <w:rPr>
                <w:rFonts w:ascii="宋体" w:eastAsia="宋体" w:hAnsi="宋体"/>
                <w:noProof/>
                <w:webHidden/>
              </w:rPr>
            </w:r>
            <w:r w:rsidR="00D20389" w:rsidRPr="00D20389">
              <w:rPr>
                <w:rFonts w:ascii="宋体" w:eastAsia="宋体" w:hAnsi="宋体"/>
                <w:noProof/>
                <w:webHidden/>
              </w:rPr>
              <w:fldChar w:fldCharType="separate"/>
            </w:r>
            <w:r w:rsidR="00D20389" w:rsidRPr="00D20389">
              <w:rPr>
                <w:rFonts w:ascii="宋体" w:eastAsia="宋体" w:hAnsi="宋体"/>
                <w:noProof/>
                <w:webHidden/>
              </w:rPr>
              <w:t>1</w:t>
            </w:r>
            <w:r w:rsidR="00D20389" w:rsidRPr="00D20389">
              <w:rPr>
                <w:rFonts w:ascii="宋体" w:eastAsia="宋体" w:hAnsi="宋体"/>
                <w:noProof/>
                <w:webHidden/>
              </w:rPr>
              <w:fldChar w:fldCharType="end"/>
            </w:r>
          </w:hyperlink>
        </w:p>
        <w:p w:rsidR="00D20389" w:rsidRPr="00D20389" w:rsidRDefault="00D20389" w:rsidP="00D20389">
          <w:pPr>
            <w:pStyle w:val="2"/>
            <w:spacing w:line="360" w:lineRule="auto"/>
            <w:rPr>
              <w:rFonts w:ascii="宋体" w:eastAsia="宋体" w:hAnsi="宋体"/>
              <w:noProof/>
            </w:rPr>
          </w:pPr>
          <w:hyperlink w:anchor="_Toc24122622" w:history="1">
            <w:r w:rsidRPr="00D20389">
              <w:rPr>
                <w:rStyle w:val="a9"/>
                <w:rFonts w:ascii="宋体" w:eastAsia="宋体" w:hAnsi="宋体"/>
                <w:noProof/>
              </w:rPr>
              <w:t xml:space="preserve">1.1 </w:t>
            </w:r>
            <w:r w:rsidRPr="00D20389">
              <w:rPr>
                <w:rStyle w:val="a9"/>
                <w:rFonts w:ascii="宋体" w:eastAsia="宋体" w:hAnsi="宋体" w:hint="eastAsia"/>
                <w:noProof/>
              </w:rPr>
              <w:t>管理理念</w:t>
            </w:r>
            <w:r w:rsidRPr="00D20389">
              <w:rPr>
                <w:rFonts w:ascii="宋体" w:eastAsia="宋体" w:hAnsi="宋体"/>
                <w:noProof/>
                <w:webHidden/>
              </w:rPr>
              <w:tab/>
            </w:r>
            <w:r w:rsidRPr="00D20389">
              <w:rPr>
                <w:rFonts w:ascii="宋体" w:eastAsia="宋体" w:hAnsi="宋体"/>
                <w:noProof/>
                <w:webHidden/>
              </w:rPr>
              <w:fldChar w:fldCharType="begin"/>
            </w:r>
            <w:r w:rsidRPr="00D20389">
              <w:rPr>
                <w:rFonts w:ascii="宋体" w:eastAsia="宋体" w:hAnsi="宋体"/>
                <w:noProof/>
                <w:webHidden/>
              </w:rPr>
              <w:instrText xml:space="preserve"> PAGEREF _Toc24122622 \h </w:instrText>
            </w:r>
            <w:r w:rsidRPr="00D20389">
              <w:rPr>
                <w:rFonts w:ascii="宋体" w:eastAsia="宋体" w:hAnsi="宋体"/>
                <w:noProof/>
                <w:webHidden/>
              </w:rPr>
            </w:r>
            <w:r w:rsidRPr="00D20389">
              <w:rPr>
                <w:rFonts w:ascii="宋体" w:eastAsia="宋体" w:hAnsi="宋体"/>
                <w:noProof/>
                <w:webHidden/>
              </w:rPr>
              <w:fldChar w:fldCharType="separate"/>
            </w:r>
            <w:r w:rsidRPr="00D20389">
              <w:rPr>
                <w:rFonts w:ascii="宋体" w:eastAsia="宋体" w:hAnsi="宋体"/>
                <w:noProof/>
                <w:webHidden/>
              </w:rPr>
              <w:t>1</w:t>
            </w:r>
            <w:r w:rsidRPr="00D20389">
              <w:rPr>
                <w:rFonts w:ascii="宋体" w:eastAsia="宋体" w:hAnsi="宋体"/>
                <w:noProof/>
                <w:webHidden/>
              </w:rPr>
              <w:fldChar w:fldCharType="end"/>
            </w:r>
          </w:hyperlink>
        </w:p>
        <w:p w:rsidR="00D20389" w:rsidRPr="00D20389" w:rsidRDefault="00D20389" w:rsidP="00D20389">
          <w:pPr>
            <w:pStyle w:val="2"/>
            <w:spacing w:line="360" w:lineRule="auto"/>
            <w:rPr>
              <w:rFonts w:ascii="宋体" w:eastAsia="宋体" w:hAnsi="宋体"/>
              <w:noProof/>
            </w:rPr>
          </w:pPr>
          <w:hyperlink w:anchor="_Toc24122623" w:history="1">
            <w:r w:rsidRPr="00D20389">
              <w:rPr>
                <w:rStyle w:val="a9"/>
                <w:rFonts w:ascii="宋体" w:eastAsia="宋体" w:hAnsi="宋体"/>
                <w:noProof/>
              </w:rPr>
              <w:t xml:space="preserve">1.2 </w:t>
            </w:r>
            <w:r w:rsidRPr="00D20389">
              <w:rPr>
                <w:rStyle w:val="a9"/>
                <w:rFonts w:ascii="宋体" w:eastAsia="宋体" w:hAnsi="宋体" w:hint="eastAsia"/>
                <w:noProof/>
              </w:rPr>
              <w:t>使用对象</w:t>
            </w:r>
            <w:r w:rsidRPr="00D20389">
              <w:rPr>
                <w:rFonts w:ascii="宋体" w:eastAsia="宋体" w:hAnsi="宋体"/>
                <w:noProof/>
                <w:webHidden/>
              </w:rPr>
              <w:tab/>
            </w:r>
            <w:r w:rsidRPr="00D20389">
              <w:rPr>
                <w:rFonts w:ascii="宋体" w:eastAsia="宋体" w:hAnsi="宋体"/>
                <w:noProof/>
                <w:webHidden/>
              </w:rPr>
              <w:fldChar w:fldCharType="begin"/>
            </w:r>
            <w:r w:rsidRPr="00D20389">
              <w:rPr>
                <w:rFonts w:ascii="宋体" w:eastAsia="宋体" w:hAnsi="宋体"/>
                <w:noProof/>
                <w:webHidden/>
              </w:rPr>
              <w:instrText xml:space="preserve"> PAGEREF _Toc24122623 \h </w:instrText>
            </w:r>
            <w:r w:rsidRPr="00D20389">
              <w:rPr>
                <w:rFonts w:ascii="宋体" w:eastAsia="宋体" w:hAnsi="宋体"/>
                <w:noProof/>
                <w:webHidden/>
              </w:rPr>
            </w:r>
            <w:r w:rsidRPr="00D20389">
              <w:rPr>
                <w:rFonts w:ascii="宋体" w:eastAsia="宋体" w:hAnsi="宋体"/>
                <w:noProof/>
                <w:webHidden/>
              </w:rPr>
              <w:fldChar w:fldCharType="separate"/>
            </w:r>
            <w:r w:rsidRPr="00D20389">
              <w:rPr>
                <w:rFonts w:ascii="宋体" w:eastAsia="宋体" w:hAnsi="宋体"/>
                <w:noProof/>
                <w:webHidden/>
              </w:rPr>
              <w:t>1</w:t>
            </w:r>
            <w:r w:rsidRPr="00D20389">
              <w:rPr>
                <w:rFonts w:ascii="宋体" w:eastAsia="宋体" w:hAnsi="宋体"/>
                <w:noProof/>
                <w:webHidden/>
              </w:rPr>
              <w:fldChar w:fldCharType="end"/>
            </w:r>
          </w:hyperlink>
        </w:p>
        <w:p w:rsidR="00D20389" w:rsidRPr="00D20389" w:rsidRDefault="00D20389" w:rsidP="00D20389">
          <w:pPr>
            <w:pStyle w:val="2"/>
            <w:spacing w:line="360" w:lineRule="auto"/>
            <w:rPr>
              <w:rFonts w:ascii="宋体" w:eastAsia="宋体" w:hAnsi="宋体"/>
              <w:noProof/>
            </w:rPr>
          </w:pPr>
          <w:hyperlink w:anchor="_Toc24122624" w:history="1">
            <w:r w:rsidRPr="00D20389">
              <w:rPr>
                <w:rStyle w:val="a9"/>
                <w:rFonts w:ascii="宋体" w:eastAsia="宋体" w:hAnsi="宋体"/>
                <w:noProof/>
              </w:rPr>
              <w:t xml:space="preserve">1.3 </w:t>
            </w:r>
            <w:r w:rsidRPr="00D20389">
              <w:rPr>
                <w:rStyle w:val="a9"/>
                <w:rFonts w:ascii="宋体" w:eastAsia="宋体" w:hAnsi="宋体" w:hint="eastAsia"/>
                <w:noProof/>
              </w:rPr>
              <w:t>适用范围</w:t>
            </w:r>
            <w:r w:rsidRPr="00D20389">
              <w:rPr>
                <w:rFonts w:ascii="宋体" w:eastAsia="宋体" w:hAnsi="宋体"/>
                <w:noProof/>
                <w:webHidden/>
              </w:rPr>
              <w:tab/>
            </w:r>
            <w:r w:rsidRPr="00D20389">
              <w:rPr>
                <w:rFonts w:ascii="宋体" w:eastAsia="宋体" w:hAnsi="宋体"/>
                <w:noProof/>
                <w:webHidden/>
              </w:rPr>
              <w:fldChar w:fldCharType="begin"/>
            </w:r>
            <w:r w:rsidRPr="00D20389">
              <w:rPr>
                <w:rFonts w:ascii="宋体" w:eastAsia="宋体" w:hAnsi="宋体"/>
                <w:noProof/>
                <w:webHidden/>
              </w:rPr>
              <w:instrText xml:space="preserve"> PAGEREF _Toc24122624 \h </w:instrText>
            </w:r>
            <w:r w:rsidRPr="00D20389">
              <w:rPr>
                <w:rFonts w:ascii="宋体" w:eastAsia="宋体" w:hAnsi="宋体"/>
                <w:noProof/>
                <w:webHidden/>
              </w:rPr>
            </w:r>
            <w:r w:rsidRPr="00D20389">
              <w:rPr>
                <w:rFonts w:ascii="宋体" w:eastAsia="宋体" w:hAnsi="宋体"/>
                <w:noProof/>
                <w:webHidden/>
              </w:rPr>
              <w:fldChar w:fldCharType="separate"/>
            </w:r>
            <w:r w:rsidRPr="00D20389">
              <w:rPr>
                <w:rFonts w:ascii="宋体" w:eastAsia="宋体" w:hAnsi="宋体"/>
                <w:noProof/>
                <w:webHidden/>
              </w:rPr>
              <w:t>1</w:t>
            </w:r>
            <w:r w:rsidRPr="00D20389">
              <w:rPr>
                <w:rFonts w:ascii="宋体" w:eastAsia="宋体" w:hAnsi="宋体"/>
                <w:noProof/>
                <w:webHidden/>
              </w:rPr>
              <w:fldChar w:fldCharType="end"/>
            </w:r>
          </w:hyperlink>
        </w:p>
        <w:p w:rsidR="00D20389" w:rsidRPr="00D20389" w:rsidRDefault="00D20389" w:rsidP="00D20389">
          <w:pPr>
            <w:pStyle w:val="11"/>
            <w:spacing w:line="360" w:lineRule="auto"/>
            <w:rPr>
              <w:rFonts w:ascii="宋体" w:eastAsia="宋体" w:hAnsi="宋体"/>
              <w:noProof/>
            </w:rPr>
          </w:pPr>
          <w:hyperlink w:anchor="_Toc24122625" w:history="1">
            <w:r w:rsidRPr="00D20389">
              <w:rPr>
                <w:rStyle w:val="a9"/>
                <w:rFonts w:ascii="宋体" w:eastAsia="宋体" w:hAnsi="宋体"/>
                <w:noProof/>
              </w:rPr>
              <w:t>2.</w:t>
            </w:r>
            <w:r w:rsidRPr="00D20389">
              <w:rPr>
                <w:rStyle w:val="a9"/>
                <w:rFonts w:ascii="宋体" w:eastAsia="宋体" w:hAnsi="宋体" w:hint="eastAsia"/>
                <w:noProof/>
              </w:rPr>
              <w:t>解决的问题</w:t>
            </w:r>
            <w:r w:rsidRPr="00D20389">
              <w:rPr>
                <w:rFonts w:ascii="宋体" w:eastAsia="宋体" w:hAnsi="宋体"/>
                <w:noProof/>
                <w:webHidden/>
              </w:rPr>
              <w:tab/>
            </w:r>
            <w:r w:rsidRPr="00D20389">
              <w:rPr>
                <w:rFonts w:ascii="宋体" w:eastAsia="宋体" w:hAnsi="宋体"/>
                <w:noProof/>
                <w:webHidden/>
              </w:rPr>
              <w:fldChar w:fldCharType="begin"/>
            </w:r>
            <w:r w:rsidRPr="00D20389">
              <w:rPr>
                <w:rFonts w:ascii="宋体" w:eastAsia="宋体" w:hAnsi="宋体"/>
                <w:noProof/>
                <w:webHidden/>
              </w:rPr>
              <w:instrText xml:space="preserve"> PAGEREF _Toc24122625 \h </w:instrText>
            </w:r>
            <w:r w:rsidRPr="00D20389">
              <w:rPr>
                <w:rFonts w:ascii="宋体" w:eastAsia="宋体" w:hAnsi="宋体"/>
                <w:noProof/>
                <w:webHidden/>
              </w:rPr>
            </w:r>
            <w:r w:rsidRPr="00D20389">
              <w:rPr>
                <w:rFonts w:ascii="宋体" w:eastAsia="宋体" w:hAnsi="宋体"/>
                <w:noProof/>
                <w:webHidden/>
              </w:rPr>
              <w:fldChar w:fldCharType="separate"/>
            </w:r>
            <w:r w:rsidRPr="00D20389">
              <w:rPr>
                <w:rFonts w:ascii="宋体" w:eastAsia="宋体" w:hAnsi="宋体"/>
                <w:noProof/>
                <w:webHidden/>
              </w:rPr>
              <w:t>1</w:t>
            </w:r>
            <w:r w:rsidRPr="00D20389">
              <w:rPr>
                <w:rFonts w:ascii="宋体" w:eastAsia="宋体" w:hAnsi="宋体"/>
                <w:noProof/>
                <w:webHidden/>
              </w:rPr>
              <w:fldChar w:fldCharType="end"/>
            </w:r>
          </w:hyperlink>
        </w:p>
        <w:p w:rsidR="00D20389" w:rsidRPr="00D20389" w:rsidRDefault="00D20389" w:rsidP="00D20389">
          <w:pPr>
            <w:pStyle w:val="11"/>
            <w:spacing w:line="360" w:lineRule="auto"/>
            <w:rPr>
              <w:rFonts w:ascii="宋体" w:eastAsia="宋体" w:hAnsi="宋体"/>
              <w:noProof/>
            </w:rPr>
          </w:pPr>
          <w:hyperlink w:anchor="_Toc24122626" w:history="1">
            <w:r w:rsidRPr="00D20389">
              <w:rPr>
                <w:rStyle w:val="a9"/>
                <w:rFonts w:ascii="宋体" w:eastAsia="宋体" w:hAnsi="宋体"/>
                <w:noProof/>
              </w:rPr>
              <w:t>3.</w:t>
            </w:r>
            <w:r w:rsidRPr="00D20389">
              <w:rPr>
                <w:rStyle w:val="a9"/>
                <w:rFonts w:ascii="宋体" w:eastAsia="宋体" w:hAnsi="宋体" w:hint="eastAsia"/>
                <w:noProof/>
              </w:rPr>
              <w:t>应用结构</w:t>
            </w:r>
            <w:r w:rsidRPr="00D20389">
              <w:rPr>
                <w:rFonts w:ascii="宋体" w:eastAsia="宋体" w:hAnsi="宋体"/>
                <w:noProof/>
                <w:webHidden/>
              </w:rPr>
              <w:tab/>
            </w:r>
            <w:r w:rsidRPr="00D20389">
              <w:rPr>
                <w:rFonts w:ascii="宋体" w:eastAsia="宋体" w:hAnsi="宋体"/>
                <w:noProof/>
                <w:webHidden/>
              </w:rPr>
              <w:fldChar w:fldCharType="begin"/>
            </w:r>
            <w:r w:rsidRPr="00D20389">
              <w:rPr>
                <w:rFonts w:ascii="宋体" w:eastAsia="宋体" w:hAnsi="宋体"/>
                <w:noProof/>
                <w:webHidden/>
              </w:rPr>
              <w:instrText xml:space="preserve"> PAGEREF _Toc24122626 \h </w:instrText>
            </w:r>
            <w:r w:rsidRPr="00D20389">
              <w:rPr>
                <w:rFonts w:ascii="宋体" w:eastAsia="宋体" w:hAnsi="宋体"/>
                <w:noProof/>
                <w:webHidden/>
              </w:rPr>
            </w:r>
            <w:r w:rsidRPr="00D20389">
              <w:rPr>
                <w:rFonts w:ascii="宋体" w:eastAsia="宋体" w:hAnsi="宋体"/>
                <w:noProof/>
                <w:webHidden/>
              </w:rPr>
              <w:fldChar w:fldCharType="separate"/>
            </w:r>
            <w:r w:rsidRPr="00D20389">
              <w:rPr>
                <w:rFonts w:ascii="宋体" w:eastAsia="宋体" w:hAnsi="宋体"/>
                <w:noProof/>
                <w:webHidden/>
              </w:rPr>
              <w:t>2</w:t>
            </w:r>
            <w:r w:rsidRPr="00D20389">
              <w:rPr>
                <w:rFonts w:ascii="宋体" w:eastAsia="宋体" w:hAnsi="宋体"/>
                <w:noProof/>
                <w:webHidden/>
              </w:rPr>
              <w:fldChar w:fldCharType="end"/>
            </w:r>
          </w:hyperlink>
        </w:p>
        <w:p w:rsidR="00D20389" w:rsidRPr="00D20389" w:rsidRDefault="00D20389" w:rsidP="00D20389">
          <w:pPr>
            <w:pStyle w:val="11"/>
            <w:spacing w:line="360" w:lineRule="auto"/>
            <w:rPr>
              <w:rFonts w:ascii="宋体" w:eastAsia="宋体" w:hAnsi="宋体"/>
              <w:noProof/>
            </w:rPr>
          </w:pPr>
          <w:hyperlink w:anchor="_Toc24122627" w:history="1">
            <w:r w:rsidRPr="00D20389">
              <w:rPr>
                <w:rStyle w:val="a9"/>
                <w:rFonts w:ascii="宋体" w:eastAsia="宋体" w:hAnsi="宋体"/>
                <w:noProof/>
              </w:rPr>
              <w:t>4.</w:t>
            </w:r>
            <w:r w:rsidRPr="00D20389">
              <w:rPr>
                <w:rStyle w:val="a9"/>
                <w:rFonts w:ascii="宋体" w:eastAsia="宋体" w:hAnsi="宋体" w:hint="eastAsia"/>
                <w:noProof/>
              </w:rPr>
              <w:t>管理应用特色</w:t>
            </w:r>
            <w:r w:rsidRPr="00D20389">
              <w:rPr>
                <w:rFonts w:ascii="宋体" w:eastAsia="宋体" w:hAnsi="宋体"/>
                <w:noProof/>
                <w:webHidden/>
              </w:rPr>
              <w:tab/>
            </w:r>
            <w:r w:rsidRPr="00D20389">
              <w:rPr>
                <w:rFonts w:ascii="宋体" w:eastAsia="宋体" w:hAnsi="宋体"/>
                <w:noProof/>
                <w:webHidden/>
              </w:rPr>
              <w:fldChar w:fldCharType="begin"/>
            </w:r>
            <w:r w:rsidRPr="00D20389">
              <w:rPr>
                <w:rFonts w:ascii="宋体" w:eastAsia="宋体" w:hAnsi="宋体"/>
                <w:noProof/>
                <w:webHidden/>
              </w:rPr>
              <w:instrText xml:space="preserve"> PAGEREF _Toc24122627 \h </w:instrText>
            </w:r>
            <w:r w:rsidRPr="00D20389">
              <w:rPr>
                <w:rFonts w:ascii="宋体" w:eastAsia="宋体" w:hAnsi="宋体"/>
                <w:noProof/>
                <w:webHidden/>
              </w:rPr>
            </w:r>
            <w:r w:rsidRPr="00D20389">
              <w:rPr>
                <w:rFonts w:ascii="宋体" w:eastAsia="宋体" w:hAnsi="宋体"/>
                <w:noProof/>
                <w:webHidden/>
              </w:rPr>
              <w:fldChar w:fldCharType="separate"/>
            </w:r>
            <w:r w:rsidRPr="00D20389">
              <w:rPr>
                <w:rFonts w:ascii="宋体" w:eastAsia="宋体" w:hAnsi="宋体"/>
                <w:noProof/>
                <w:webHidden/>
              </w:rPr>
              <w:t>2</w:t>
            </w:r>
            <w:r w:rsidRPr="00D20389">
              <w:rPr>
                <w:rFonts w:ascii="宋体" w:eastAsia="宋体" w:hAnsi="宋体"/>
                <w:noProof/>
                <w:webHidden/>
              </w:rPr>
              <w:fldChar w:fldCharType="end"/>
            </w:r>
          </w:hyperlink>
        </w:p>
        <w:p w:rsidR="00D20389" w:rsidRPr="00D20389" w:rsidRDefault="00D20389" w:rsidP="00D20389">
          <w:pPr>
            <w:pStyle w:val="11"/>
            <w:spacing w:line="360" w:lineRule="auto"/>
            <w:rPr>
              <w:rFonts w:ascii="宋体" w:eastAsia="宋体" w:hAnsi="宋体"/>
              <w:noProof/>
            </w:rPr>
          </w:pPr>
          <w:hyperlink w:anchor="_Toc24122628" w:history="1">
            <w:r w:rsidRPr="00D20389">
              <w:rPr>
                <w:rStyle w:val="a9"/>
                <w:rFonts w:ascii="宋体" w:eastAsia="宋体" w:hAnsi="宋体"/>
                <w:noProof/>
              </w:rPr>
              <w:t>5.</w:t>
            </w:r>
            <w:r w:rsidRPr="00D20389">
              <w:rPr>
                <w:rStyle w:val="a9"/>
                <w:rFonts w:ascii="宋体" w:eastAsia="宋体" w:hAnsi="宋体" w:hint="eastAsia"/>
                <w:noProof/>
              </w:rPr>
              <w:t>应用功能</w:t>
            </w:r>
            <w:r w:rsidRPr="00D20389">
              <w:rPr>
                <w:rFonts w:ascii="宋体" w:eastAsia="宋体" w:hAnsi="宋体"/>
                <w:noProof/>
                <w:webHidden/>
              </w:rPr>
              <w:tab/>
            </w:r>
            <w:r w:rsidRPr="00D20389">
              <w:rPr>
                <w:rFonts w:ascii="宋体" w:eastAsia="宋体" w:hAnsi="宋体"/>
                <w:noProof/>
                <w:webHidden/>
              </w:rPr>
              <w:fldChar w:fldCharType="begin"/>
            </w:r>
            <w:r w:rsidRPr="00D20389">
              <w:rPr>
                <w:rFonts w:ascii="宋体" w:eastAsia="宋体" w:hAnsi="宋体"/>
                <w:noProof/>
                <w:webHidden/>
              </w:rPr>
              <w:instrText xml:space="preserve"> PAGEREF _Toc24122628 \h </w:instrText>
            </w:r>
            <w:r w:rsidRPr="00D20389">
              <w:rPr>
                <w:rFonts w:ascii="宋体" w:eastAsia="宋体" w:hAnsi="宋体"/>
                <w:noProof/>
                <w:webHidden/>
              </w:rPr>
            </w:r>
            <w:r w:rsidRPr="00D20389">
              <w:rPr>
                <w:rFonts w:ascii="宋体" w:eastAsia="宋体" w:hAnsi="宋体"/>
                <w:noProof/>
                <w:webHidden/>
              </w:rPr>
              <w:fldChar w:fldCharType="separate"/>
            </w:r>
            <w:r w:rsidRPr="00D20389">
              <w:rPr>
                <w:rFonts w:ascii="宋体" w:eastAsia="宋体" w:hAnsi="宋体"/>
                <w:noProof/>
                <w:webHidden/>
              </w:rPr>
              <w:t>3</w:t>
            </w:r>
            <w:r w:rsidRPr="00D20389">
              <w:rPr>
                <w:rFonts w:ascii="宋体" w:eastAsia="宋体" w:hAnsi="宋体"/>
                <w:noProof/>
                <w:webHidden/>
              </w:rPr>
              <w:fldChar w:fldCharType="end"/>
            </w:r>
          </w:hyperlink>
        </w:p>
        <w:p w:rsidR="00D20389" w:rsidRPr="00D20389" w:rsidRDefault="00D20389" w:rsidP="00D20389">
          <w:pPr>
            <w:pStyle w:val="2"/>
            <w:spacing w:line="360" w:lineRule="auto"/>
            <w:rPr>
              <w:rFonts w:ascii="宋体" w:eastAsia="宋体" w:hAnsi="宋体"/>
              <w:noProof/>
            </w:rPr>
          </w:pPr>
          <w:hyperlink w:anchor="_Toc24122629" w:history="1">
            <w:r w:rsidRPr="00D20389">
              <w:rPr>
                <w:rStyle w:val="a9"/>
                <w:rFonts w:ascii="宋体" w:eastAsia="宋体" w:hAnsi="宋体"/>
                <w:noProof/>
              </w:rPr>
              <w:t>5.1</w:t>
            </w:r>
            <w:r w:rsidRPr="00D20389">
              <w:rPr>
                <w:rStyle w:val="a9"/>
                <w:rFonts w:ascii="宋体" w:eastAsia="宋体" w:hAnsi="宋体" w:hint="eastAsia"/>
                <w:noProof/>
              </w:rPr>
              <w:t>档案管理</w:t>
            </w:r>
            <w:r w:rsidRPr="00D20389">
              <w:rPr>
                <w:rFonts w:ascii="宋体" w:eastAsia="宋体" w:hAnsi="宋体"/>
                <w:noProof/>
                <w:webHidden/>
              </w:rPr>
              <w:tab/>
            </w:r>
            <w:r w:rsidRPr="00D20389">
              <w:rPr>
                <w:rFonts w:ascii="宋体" w:eastAsia="宋体" w:hAnsi="宋体"/>
                <w:noProof/>
                <w:webHidden/>
              </w:rPr>
              <w:fldChar w:fldCharType="begin"/>
            </w:r>
            <w:r w:rsidRPr="00D20389">
              <w:rPr>
                <w:rFonts w:ascii="宋体" w:eastAsia="宋体" w:hAnsi="宋体"/>
                <w:noProof/>
                <w:webHidden/>
              </w:rPr>
              <w:instrText xml:space="preserve"> PAGEREF _Toc24122629 \h </w:instrText>
            </w:r>
            <w:r w:rsidRPr="00D20389">
              <w:rPr>
                <w:rFonts w:ascii="宋体" w:eastAsia="宋体" w:hAnsi="宋体"/>
                <w:noProof/>
                <w:webHidden/>
              </w:rPr>
            </w:r>
            <w:r w:rsidRPr="00D20389">
              <w:rPr>
                <w:rFonts w:ascii="宋体" w:eastAsia="宋体" w:hAnsi="宋体"/>
                <w:noProof/>
                <w:webHidden/>
              </w:rPr>
              <w:fldChar w:fldCharType="separate"/>
            </w:r>
            <w:r w:rsidRPr="00D20389">
              <w:rPr>
                <w:rFonts w:ascii="宋体" w:eastAsia="宋体" w:hAnsi="宋体"/>
                <w:noProof/>
                <w:webHidden/>
              </w:rPr>
              <w:t>3</w:t>
            </w:r>
            <w:r w:rsidRPr="00D20389">
              <w:rPr>
                <w:rFonts w:ascii="宋体" w:eastAsia="宋体" w:hAnsi="宋体"/>
                <w:noProof/>
                <w:webHidden/>
              </w:rPr>
              <w:fldChar w:fldCharType="end"/>
            </w:r>
          </w:hyperlink>
        </w:p>
        <w:p w:rsidR="00D20389" w:rsidRPr="00D20389" w:rsidRDefault="00D20389" w:rsidP="00D20389">
          <w:pPr>
            <w:pStyle w:val="2"/>
            <w:spacing w:line="360" w:lineRule="auto"/>
            <w:rPr>
              <w:rFonts w:ascii="宋体" w:eastAsia="宋体" w:hAnsi="宋体"/>
              <w:noProof/>
            </w:rPr>
          </w:pPr>
          <w:hyperlink w:anchor="_Toc24122630" w:history="1">
            <w:r w:rsidRPr="00D20389">
              <w:rPr>
                <w:rStyle w:val="a9"/>
                <w:rFonts w:ascii="宋体" w:eastAsia="宋体" w:hAnsi="宋体"/>
                <w:noProof/>
              </w:rPr>
              <w:t>5.2</w:t>
            </w:r>
            <w:r w:rsidRPr="00D20389">
              <w:rPr>
                <w:rStyle w:val="a9"/>
                <w:rFonts w:ascii="宋体" w:eastAsia="宋体" w:hAnsi="宋体" w:hint="eastAsia"/>
                <w:noProof/>
              </w:rPr>
              <w:t>过程管理</w:t>
            </w:r>
            <w:r w:rsidRPr="00D20389">
              <w:rPr>
                <w:rFonts w:ascii="宋体" w:eastAsia="宋体" w:hAnsi="宋体"/>
                <w:noProof/>
                <w:webHidden/>
              </w:rPr>
              <w:tab/>
            </w:r>
            <w:r w:rsidRPr="00D20389">
              <w:rPr>
                <w:rFonts w:ascii="宋体" w:eastAsia="宋体" w:hAnsi="宋体"/>
                <w:noProof/>
                <w:webHidden/>
              </w:rPr>
              <w:fldChar w:fldCharType="begin"/>
            </w:r>
            <w:r w:rsidRPr="00D20389">
              <w:rPr>
                <w:rFonts w:ascii="宋体" w:eastAsia="宋体" w:hAnsi="宋体"/>
                <w:noProof/>
                <w:webHidden/>
              </w:rPr>
              <w:instrText xml:space="preserve"> PAGEREF _Toc24122630 \h </w:instrText>
            </w:r>
            <w:r w:rsidRPr="00D20389">
              <w:rPr>
                <w:rFonts w:ascii="宋体" w:eastAsia="宋体" w:hAnsi="宋体"/>
                <w:noProof/>
                <w:webHidden/>
              </w:rPr>
            </w:r>
            <w:r w:rsidRPr="00D20389">
              <w:rPr>
                <w:rFonts w:ascii="宋体" w:eastAsia="宋体" w:hAnsi="宋体"/>
                <w:noProof/>
                <w:webHidden/>
              </w:rPr>
              <w:fldChar w:fldCharType="separate"/>
            </w:r>
            <w:r w:rsidRPr="00D20389">
              <w:rPr>
                <w:rFonts w:ascii="宋体" w:eastAsia="宋体" w:hAnsi="宋体"/>
                <w:noProof/>
                <w:webHidden/>
              </w:rPr>
              <w:t>4</w:t>
            </w:r>
            <w:r w:rsidRPr="00D20389">
              <w:rPr>
                <w:rFonts w:ascii="宋体" w:eastAsia="宋体" w:hAnsi="宋体"/>
                <w:noProof/>
                <w:webHidden/>
              </w:rPr>
              <w:fldChar w:fldCharType="end"/>
            </w:r>
          </w:hyperlink>
        </w:p>
        <w:p w:rsidR="00D20389" w:rsidRPr="00D20389" w:rsidRDefault="00D20389" w:rsidP="00D20389">
          <w:pPr>
            <w:pStyle w:val="2"/>
            <w:spacing w:line="360" w:lineRule="auto"/>
            <w:rPr>
              <w:rFonts w:ascii="宋体" w:eastAsia="宋体" w:hAnsi="宋体"/>
              <w:noProof/>
            </w:rPr>
          </w:pPr>
          <w:hyperlink w:anchor="_Toc24122631" w:history="1">
            <w:r w:rsidRPr="00D20389">
              <w:rPr>
                <w:rStyle w:val="a9"/>
                <w:rFonts w:ascii="宋体" w:eastAsia="宋体" w:hAnsi="宋体"/>
                <w:noProof/>
              </w:rPr>
              <w:t>5.3</w:t>
            </w:r>
            <w:r w:rsidRPr="00D20389">
              <w:rPr>
                <w:rStyle w:val="a9"/>
                <w:rFonts w:ascii="宋体" w:eastAsia="宋体" w:hAnsi="宋体" w:hint="eastAsia"/>
                <w:noProof/>
              </w:rPr>
              <w:t>收款管理</w:t>
            </w:r>
            <w:r w:rsidRPr="00D20389">
              <w:rPr>
                <w:rFonts w:ascii="宋体" w:eastAsia="宋体" w:hAnsi="宋体"/>
                <w:noProof/>
                <w:webHidden/>
              </w:rPr>
              <w:tab/>
            </w:r>
            <w:r w:rsidRPr="00D20389">
              <w:rPr>
                <w:rFonts w:ascii="宋体" w:eastAsia="宋体" w:hAnsi="宋体"/>
                <w:noProof/>
                <w:webHidden/>
              </w:rPr>
              <w:fldChar w:fldCharType="begin"/>
            </w:r>
            <w:r w:rsidRPr="00D20389">
              <w:rPr>
                <w:rFonts w:ascii="宋体" w:eastAsia="宋体" w:hAnsi="宋体"/>
                <w:noProof/>
                <w:webHidden/>
              </w:rPr>
              <w:instrText xml:space="preserve"> PAGEREF _Toc24122631 \h </w:instrText>
            </w:r>
            <w:r w:rsidRPr="00D20389">
              <w:rPr>
                <w:rFonts w:ascii="宋体" w:eastAsia="宋体" w:hAnsi="宋体"/>
                <w:noProof/>
                <w:webHidden/>
              </w:rPr>
            </w:r>
            <w:r w:rsidRPr="00D20389">
              <w:rPr>
                <w:rFonts w:ascii="宋体" w:eastAsia="宋体" w:hAnsi="宋体"/>
                <w:noProof/>
                <w:webHidden/>
              </w:rPr>
              <w:fldChar w:fldCharType="separate"/>
            </w:r>
            <w:r w:rsidRPr="00D20389">
              <w:rPr>
                <w:rFonts w:ascii="宋体" w:eastAsia="宋体" w:hAnsi="宋体"/>
                <w:noProof/>
                <w:webHidden/>
              </w:rPr>
              <w:t>4</w:t>
            </w:r>
            <w:r w:rsidRPr="00D20389">
              <w:rPr>
                <w:rFonts w:ascii="宋体" w:eastAsia="宋体" w:hAnsi="宋体"/>
                <w:noProof/>
                <w:webHidden/>
              </w:rPr>
              <w:fldChar w:fldCharType="end"/>
            </w:r>
          </w:hyperlink>
        </w:p>
        <w:p w:rsidR="00D20389" w:rsidRPr="00D20389" w:rsidRDefault="00D20389" w:rsidP="00D20389">
          <w:pPr>
            <w:pStyle w:val="2"/>
            <w:spacing w:line="360" w:lineRule="auto"/>
            <w:rPr>
              <w:rFonts w:ascii="宋体" w:eastAsia="宋体" w:hAnsi="宋体"/>
              <w:noProof/>
            </w:rPr>
          </w:pPr>
          <w:hyperlink w:anchor="_Toc24122632" w:history="1">
            <w:r w:rsidRPr="00D20389">
              <w:rPr>
                <w:rStyle w:val="a9"/>
                <w:rFonts w:ascii="宋体" w:eastAsia="宋体" w:hAnsi="宋体"/>
                <w:noProof/>
              </w:rPr>
              <w:t>5.4</w:t>
            </w:r>
            <w:r w:rsidRPr="00D20389">
              <w:rPr>
                <w:rStyle w:val="a9"/>
                <w:rFonts w:ascii="宋体" w:eastAsia="宋体" w:hAnsi="宋体" w:hint="eastAsia"/>
                <w:noProof/>
              </w:rPr>
              <w:t>付款管理</w:t>
            </w:r>
            <w:r w:rsidRPr="00D20389">
              <w:rPr>
                <w:rFonts w:ascii="宋体" w:eastAsia="宋体" w:hAnsi="宋体"/>
                <w:noProof/>
                <w:webHidden/>
              </w:rPr>
              <w:tab/>
            </w:r>
            <w:r w:rsidRPr="00D20389">
              <w:rPr>
                <w:rFonts w:ascii="宋体" w:eastAsia="宋体" w:hAnsi="宋体"/>
                <w:noProof/>
                <w:webHidden/>
              </w:rPr>
              <w:fldChar w:fldCharType="begin"/>
            </w:r>
            <w:r w:rsidRPr="00D20389">
              <w:rPr>
                <w:rFonts w:ascii="宋体" w:eastAsia="宋体" w:hAnsi="宋体"/>
                <w:noProof/>
                <w:webHidden/>
              </w:rPr>
              <w:instrText xml:space="preserve"> PAGEREF _Toc24122632 \h </w:instrText>
            </w:r>
            <w:r w:rsidRPr="00D20389">
              <w:rPr>
                <w:rFonts w:ascii="宋体" w:eastAsia="宋体" w:hAnsi="宋体"/>
                <w:noProof/>
                <w:webHidden/>
              </w:rPr>
            </w:r>
            <w:r w:rsidRPr="00D20389">
              <w:rPr>
                <w:rFonts w:ascii="宋体" w:eastAsia="宋体" w:hAnsi="宋体"/>
                <w:noProof/>
                <w:webHidden/>
              </w:rPr>
              <w:fldChar w:fldCharType="separate"/>
            </w:r>
            <w:r w:rsidRPr="00D20389">
              <w:rPr>
                <w:rFonts w:ascii="宋体" w:eastAsia="宋体" w:hAnsi="宋体"/>
                <w:noProof/>
                <w:webHidden/>
              </w:rPr>
              <w:t>5</w:t>
            </w:r>
            <w:r w:rsidRPr="00D20389">
              <w:rPr>
                <w:rFonts w:ascii="宋体" w:eastAsia="宋体" w:hAnsi="宋体"/>
                <w:noProof/>
                <w:webHidden/>
              </w:rPr>
              <w:fldChar w:fldCharType="end"/>
            </w:r>
          </w:hyperlink>
        </w:p>
        <w:p w:rsidR="00D20389" w:rsidRPr="00D20389" w:rsidRDefault="00D20389" w:rsidP="00D20389">
          <w:pPr>
            <w:pStyle w:val="2"/>
            <w:spacing w:line="360" w:lineRule="auto"/>
            <w:rPr>
              <w:rFonts w:ascii="宋体" w:eastAsia="宋体" w:hAnsi="宋体"/>
              <w:noProof/>
            </w:rPr>
          </w:pPr>
          <w:hyperlink w:anchor="_Toc24122633" w:history="1">
            <w:r w:rsidRPr="00D20389">
              <w:rPr>
                <w:rStyle w:val="a9"/>
                <w:rFonts w:ascii="宋体" w:eastAsia="宋体" w:hAnsi="宋体"/>
                <w:noProof/>
              </w:rPr>
              <w:t>5.5</w:t>
            </w:r>
            <w:r w:rsidRPr="00D20389">
              <w:rPr>
                <w:rStyle w:val="a9"/>
                <w:rFonts w:ascii="宋体" w:eastAsia="宋体" w:hAnsi="宋体" w:hint="eastAsia"/>
                <w:noProof/>
              </w:rPr>
              <w:t>签约方管理</w:t>
            </w:r>
            <w:r w:rsidRPr="00D20389">
              <w:rPr>
                <w:rFonts w:ascii="宋体" w:eastAsia="宋体" w:hAnsi="宋体"/>
                <w:noProof/>
                <w:webHidden/>
              </w:rPr>
              <w:tab/>
            </w:r>
            <w:r w:rsidRPr="00D20389">
              <w:rPr>
                <w:rFonts w:ascii="宋体" w:eastAsia="宋体" w:hAnsi="宋体"/>
                <w:noProof/>
                <w:webHidden/>
              </w:rPr>
              <w:fldChar w:fldCharType="begin"/>
            </w:r>
            <w:r w:rsidRPr="00D20389">
              <w:rPr>
                <w:rFonts w:ascii="宋体" w:eastAsia="宋体" w:hAnsi="宋体"/>
                <w:noProof/>
                <w:webHidden/>
              </w:rPr>
              <w:instrText xml:space="preserve"> PAGEREF _Toc24122633 \h </w:instrText>
            </w:r>
            <w:r w:rsidRPr="00D20389">
              <w:rPr>
                <w:rFonts w:ascii="宋体" w:eastAsia="宋体" w:hAnsi="宋体"/>
                <w:noProof/>
                <w:webHidden/>
              </w:rPr>
            </w:r>
            <w:r w:rsidRPr="00D20389">
              <w:rPr>
                <w:rFonts w:ascii="宋体" w:eastAsia="宋体" w:hAnsi="宋体"/>
                <w:noProof/>
                <w:webHidden/>
              </w:rPr>
              <w:fldChar w:fldCharType="separate"/>
            </w:r>
            <w:r w:rsidRPr="00D20389">
              <w:rPr>
                <w:rFonts w:ascii="宋体" w:eastAsia="宋体" w:hAnsi="宋体"/>
                <w:noProof/>
                <w:webHidden/>
              </w:rPr>
              <w:t>5</w:t>
            </w:r>
            <w:r w:rsidRPr="00D20389">
              <w:rPr>
                <w:rFonts w:ascii="宋体" w:eastAsia="宋体" w:hAnsi="宋体"/>
                <w:noProof/>
                <w:webHidden/>
              </w:rPr>
              <w:fldChar w:fldCharType="end"/>
            </w:r>
          </w:hyperlink>
        </w:p>
        <w:p w:rsidR="00D20389" w:rsidRPr="00D20389" w:rsidRDefault="00D20389" w:rsidP="00D20389">
          <w:pPr>
            <w:pStyle w:val="2"/>
            <w:spacing w:line="360" w:lineRule="auto"/>
            <w:rPr>
              <w:rFonts w:ascii="宋体" w:eastAsia="宋体" w:hAnsi="宋体"/>
              <w:noProof/>
            </w:rPr>
          </w:pPr>
          <w:hyperlink w:anchor="_Toc24122634" w:history="1">
            <w:r w:rsidRPr="00D20389">
              <w:rPr>
                <w:rStyle w:val="a9"/>
                <w:rFonts w:ascii="宋体" w:eastAsia="宋体" w:hAnsi="宋体"/>
                <w:noProof/>
              </w:rPr>
              <w:t>5.6</w:t>
            </w:r>
            <w:r w:rsidRPr="00D20389">
              <w:rPr>
                <w:rStyle w:val="a9"/>
                <w:rFonts w:ascii="宋体" w:eastAsia="宋体" w:hAnsi="宋体" w:hint="eastAsia"/>
                <w:noProof/>
              </w:rPr>
              <w:t>合同报表</w:t>
            </w:r>
            <w:r w:rsidRPr="00D20389">
              <w:rPr>
                <w:rFonts w:ascii="宋体" w:eastAsia="宋体" w:hAnsi="宋体"/>
                <w:noProof/>
                <w:webHidden/>
              </w:rPr>
              <w:tab/>
            </w:r>
            <w:r w:rsidRPr="00D20389">
              <w:rPr>
                <w:rFonts w:ascii="宋体" w:eastAsia="宋体" w:hAnsi="宋体"/>
                <w:noProof/>
                <w:webHidden/>
              </w:rPr>
              <w:fldChar w:fldCharType="begin"/>
            </w:r>
            <w:r w:rsidRPr="00D20389">
              <w:rPr>
                <w:rFonts w:ascii="宋体" w:eastAsia="宋体" w:hAnsi="宋体"/>
                <w:noProof/>
                <w:webHidden/>
              </w:rPr>
              <w:instrText xml:space="preserve"> PAGEREF _Toc24122634 \h </w:instrText>
            </w:r>
            <w:r w:rsidRPr="00D20389">
              <w:rPr>
                <w:rFonts w:ascii="宋体" w:eastAsia="宋体" w:hAnsi="宋体"/>
                <w:noProof/>
                <w:webHidden/>
              </w:rPr>
            </w:r>
            <w:r w:rsidRPr="00D20389">
              <w:rPr>
                <w:rFonts w:ascii="宋体" w:eastAsia="宋体" w:hAnsi="宋体"/>
                <w:noProof/>
                <w:webHidden/>
              </w:rPr>
              <w:fldChar w:fldCharType="separate"/>
            </w:r>
            <w:r w:rsidRPr="00D20389">
              <w:rPr>
                <w:rFonts w:ascii="宋体" w:eastAsia="宋体" w:hAnsi="宋体"/>
                <w:noProof/>
                <w:webHidden/>
              </w:rPr>
              <w:t>6</w:t>
            </w:r>
            <w:r w:rsidRPr="00D20389">
              <w:rPr>
                <w:rFonts w:ascii="宋体" w:eastAsia="宋体" w:hAnsi="宋体"/>
                <w:noProof/>
                <w:webHidden/>
              </w:rPr>
              <w:fldChar w:fldCharType="end"/>
            </w:r>
          </w:hyperlink>
        </w:p>
        <w:p w:rsidR="00D20389" w:rsidRDefault="00D20389" w:rsidP="00D20389">
          <w:pPr>
            <w:pStyle w:val="11"/>
            <w:spacing w:line="360" w:lineRule="auto"/>
            <w:rPr>
              <w:noProof/>
            </w:rPr>
          </w:pPr>
          <w:hyperlink w:anchor="_Toc24122635" w:history="1">
            <w:r w:rsidRPr="00D20389">
              <w:rPr>
                <w:rStyle w:val="a9"/>
                <w:rFonts w:ascii="宋体" w:eastAsia="宋体" w:hAnsi="宋体"/>
                <w:noProof/>
              </w:rPr>
              <w:t>6.</w:t>
            </w:r>
            <w:r w:rsidRPr="00D20389">
              <w:rPr>
                <w:rStyle w:val="a9"/>
                <w:rFonts w:ascii="宋体" w:eastAsia="宋体" w:hAnsi="宋体" w:hint="eastAsia"/>
                <w:noProof/>
              </w:rPr>
              <w:t>服务说明</w:t>
            </w:r>
            <w:r w:rsidRPr="00D20389">
              <w:rPr>
                <w:rFonts w:ascii="宋体" w:eastAsia="宋体" w:hAnsi="宋体"/>
                <w:noProof/>
                <w:webHidden/>
              </w:rPr>
              <w:tab/>
            </w:r>
            <w:r w:rsidRPr="00D20389">
              <w:rPr>
                <w:rFonts w:ascii="宋体" w:eastAsia="宋体" w:hAnsi="宋体"/>
                <w:noProof/>
                <w:webHidden/>
              </w:rPr>
              <w:fldChar w:fldCharType="begin"/>
            </w:r>
            <w:r w:rsidRPr="00D20389">
              <w:rPr>
                <w:rFonts w:ascii="宋体" w:eastAsia="宋体" w:hAnsi="宋体"/>
                <w:noProof/>
                <w:webHidden/>
              </w:rPr>
              <w:instrText xml:space="preserve"> PAGEREF _Toc24122635 \h </w:instrText>
            </w:r>
            <w:r w:rsidRPr="00D20389">
              <w:rPr>
                <w:rFonts w:ascii="宋体" w:eastAsia="宋体" w:hAnsi="宋体"/>
                <w:noProof/>
                <w:webHidden/>
              </w:rPr>
            </w:r>
            <w:r w:rsidRPr="00D20389">
              <w:rPr>
                <w:rFonts w:ascii="宋体" w:eastAsia="宋体" w:hAnsi="宋体"/>
                <w:noProof/>
                <w:webHidden/>
              </w:rPr>
              <w:fldChar w:fldCharType="separate"/>
            </w:r>
            <w:r w:rsidRPr="00D20389">
              <w:rPr>
                <w:rFonts w:ascii="宋体" w:eastAsia="宋体" w:hAnsi="宋体"/>
                <w:noProof/>
                <w:webHidden/>
              </w:rPr>
              <w:t>6</w:t>
            </w:r>
            <w:r w:rsidRPr="00D20389">
              <w:rPr>
                <w:rFonts w:ascii="宋体" w:eastAsia="宋体" w:hAnsi="宋体"/>
                <w:noProof/>
                <w:webHidden/>
              </w:rPr>
              <w:fldChar w:fldCharType="end"/>
            </w:r>
          </w:hyperlink>
        </w:p>
        <w:p w:rsidR="00C90A09" w:rsidRPr="004B5A7F" w:rsidRDefault="00B94779" w:rsidP="00B37726">
          <w:pPr>
            <w:spacing w:line="360" w:lineRule="auto"/>
            <w:rPr>
              <w:rFonts w:ascii="宋体" w:eastAsia="宋体" w:hAnsi="宋体"/>
            </w:rPr>
          </w:pPr>
          <w:r w:rsidRPr="00B37726">
            <w:rPr>
              <w:rFonts w:ascii="宋体" w:eastAsia="宋体" w:hAnsi="宋体"/>
            </w:rPr>
            <w:fldChar w:fldCharType="end"/>
          </w:r>
        </w:p>
      </w:sdtContent>
    </w:sdt>
    <w:p w:rsidR="00C90A09" w:rsidRDefault="00C90A0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3C7C1F" w:rsidRDefault="003C7C1F" w:rsidP="00B37726">
      <w:pPr>
        <w:jc w:val="left"/>
        <w:rPr>
          <w:rFonts w:ascii="宋体" w:eastAsia="宋体" w:hAnsi="宋体" w:hint="eastAsia"/>
          <w:szCs w:val="21"/>
        </w:rPr>
      </w:pPr>
    </w:p>
    <w:p w:rsidR="003C7C1F" w:rsidRDefault="003C7C1F" w:rsidP="00B37726">
      <w:pPr>
        <w:jc w:val="left"/>
        <w:rPr>
          <w:rFonts w:ascii="宋体" w:eastAsia="宋体" w:hAnsi="宋体"/>
          <w:szCs w:val="21"/>
        </w:rPr>
      </w:pPr>
    </w:p>
    <w:p w:rsidR="000F20A9" w:rsidRPr="00B37726" w:rsidRDefault="000F20A9" w:rsidP="00B37726">
      <w:pPr>
        <w:jc w:val="left"/>
        <w:rPr>
          <w:rFonts w:ascii="宋体" w:eastAsia="宋体" w:hAnsi="宋体"/>
          <w:szCs w:val="21"/>
        </w:rPr>
      </w:pPr>
      <w:r w:rsidRPr="000F20A9">
        <w:rPr>
          <w:rFonts w:ascii="宋体" w:eastAsia="宋体" w:hAnsi="宋体"/>
          <w:szCs w:val="21"/>
        </w:rPr>
        <w:t>注：请</w:t>
      </w:r>
      <w:hyperlink r:id="rId12" w:history="1">
        <w:r w:rsidRPr="000F20A9">
          <w:rPr>
            <w:rStyle w:val="a9"/>
            <w:rFonts w:ascii="宋体" w:eastAsia="宋体" w:hAnsi="宋体"/>
            <w:b/>
            <w:szCs w:val="21"/>
          </w:rPr>
          <w:t>点击这里</w:t>
        </w:r>
      </w:hyperlink>
      <w:r w:rsidRPr="000F20A9">
        <w:rPr>
          <w:rFonts w:ascii="宋体" w:eastAsia="宋体" w:hAnsi="宋体"/>
          <w:szCs w:val="21"/>
        </w:rPr>
        <w:t>下载协同</w:t>
      </w:r>
      <w:r w:rsidR="00A05C67">
        <w:rPr>
          <w:rFonts w:ascii="宋体" w:eastAsia="宋体" w:hAnsi="宋体" w:hint="eastAsia"/>
          <w:szCs w:val="21"/>
        </w:rPr>
        <w:t>合同</w:t>
      </w:r>
      <w:r w:rsidR="00494BC8">
        <w:rPr>
          <w:rFonts w:ascii="宋体" w:eastAsia="宋体" w:hAnsi="宋体"/>
          <w:szCs w:val="21"/>
        </w:rPr>
        <w:t>管理（标准</w:t>
      </w:r>
      <w:r w:rsidRPr="000F20A9">
        <w:rPr>
          <w:rFonts w:ascii="宋体" w:eastAsia="宋体" w:hAnsi="宋体"/>
          <w:szCs w:val="21"/>
        </w:rPr>
        <w:t>版）的相关资料。</w:t>
      </w:r>
    </w:p>
    <w:p w:rsidR="00C90A09" w:rsidRDefault="00C90A09" w:rsidP="00A041DF">
      <w:pPr>
        <w:jc w:val="center"/>
        <w:rPr>
          <w:rFonts w:ascii="宋体" w:eastAsia="宋体" w:hAnsi="宋体"/>
          <w:sz w:val="24"/>
          <w:szCs w:val="24"/>
        </w:rPr>
        <w:sectPr w:rsidR="00C90A09" w:rsidSect="006A04F3">
          <w:footerReference w:type="default" r:id="rId13"/>
          <w:pgSz w:w="11906" w:h="16838" w:code="9"/>
          <w:pgMar w:top="1361" w:right="1134" w:bottom="907" w:left="1134" w:header="340" w:footer="567" w:gutter="0"/>
          <w:pgNumType w:fmt="numberInDash"/>
          <w:cols w:space="425"/>
          <w:docGrid w:type="lines" w:linePitch="312"/>
        </w:sectPr>
      </w:pPr>
    </w:p>
    <w:p w:rsidR="008A453F" w:rsidRPr="00B759F8" w:rsidRDefault="00822178" w:rsidP="0022242D">
      <w:pPr>
        <w:tabs>
          <w:tab w:val="center" w:pos="5031"/>
        </w:tabs>
        <w:spacing w:line="300" w:lineRule="auto"/>
        <w:ind w:firstLineChars="177" w:firstLine="425"/>
        <w:outlineLvl w:val="0"/>
        <w:rPr>
          <w:rFonts w:ascii="黑体" w:eastAsia="黑体" w:hAnsi="黑体"/>
          <w:sz w:val="24"/>
          <w:szCs w:val="24"/>
        </w:rPr>
      </w:pPr>
      <w:bookmarkStart w:id="0" w:name="_Toc515443724"/>
      <w:bookmarkStart w:id="1" w:name="_Toc24122621"/>
      <w:r w:rsidRPr="00B759F8">
        <w:rPr>
          <w:rFonts w:ascii="黑体" w:eastAsia="黑体" w:hAnsi="黑体" w:hint="eastAsia"/>
          <w:sz w:val="24"/>
          <w:szCs w:val="24"/>
        </w:rPr>
        <w:lastRenderedPageBreak/>
        <w:t>1.</w:t>
      </w:r>
      <w:r w:rsidR="003E42DD">
        <w:rPr>
          <w:rFonts w:ascii="黑体" w:eastAsia="黑体" w:hAnsi="黑体" w:hint="eastAsia"/>
          <w:sz w:val="24"/>
          <w:szCs w:val="24"/>
        </w:rPr>
        <w:t>应用概述</w:t>
      </w:r>
      <w:bookmarkEnd w:id="0"/>
      <w:bookmarkEnd w:id="1"/>
    </w:p>
    <w:p w:rsidR="003E42DD" w:rsidRPr="003E42DD" w:rsidRDefault="003E42DD" w:rsidP="003E42DD">
      <w:pPr>
        <w:spacing w:line="300" w:lineRule="auto"/>
        <w:ind w:firstLineChars="176" w:firstLine="424"/>
        <w:outlineLvl w:val="1"/>
        <w:rPr>
          <w:rFonts w:ascii="宋体" w:eastAsia="宋体" w:hAnsi="宋体"/>
          <w:b/>
          <w:sz w:val="24"/>
          <w:szCs w:val="24"/>
        </w:rPr>
      </w:pPr>
      <w:bookmarkStart w:id="2" w:name="_Toc515443725"/>
      <w:bookmarkStart w:id="3" w:name="_Toc24122622"/>
      <w:r w:rsidRPr="003E42DD">
        <w:rPr>
          <w:rFonts w:ascii="宋体" w:eastAsia="宋体" w:hAnsi="宋体" w:hint="eastAsia"/>
          <w:b/>
          <w:sz w:val="24"/>
          <w:szCs w:val="24"/>
        </w:rPr>
        <w:t>1.</w:t>
      </w:r>
      <w:r w:rsidRPr="003E42DD">
        <w:rPr>
          <w:rFonts w:ascii="宋体" w:eastAsia="宋体" w:hAnsi="宋体"/>
          <w:b/>
          <w:sz w:val="24"/>
          <w:szCs w:val="24"/>
        </w:rPr>
        <w:t>1 管理理念</w:t>
      </w:r>
      <w:bookmarkEnd w:id="2"/>
      <w:bookmarkEnd w:id="3"/>
    </w:p>
    <w:p w:rsidR="00A05C67" w:rsidRDefault="00A05C67" w:rsidP="00A05C67">
      <w:pPr>
        <w:spacing w:line="300" w:lineRule="auto"/>
        <w:ind w:firstLineChars="200" w:firstLine="420"/>
        <w:rPr>
          <w:rFonts w:ascii="宋体" w:eastAsia="宋体" w:hAnsi="宋体"/>
          <w:szCs w:val="21"/>
        </w:rPr>
      </w:pPr>
      <w:bookmarkStart w:id="4" w:name="_Toc515443726"/>
      <w:r w:rsidRPr="00DC372C">
        <w:rPr>
          <w:rFonts w:ascii="宋体" w:eastAsia="宋体" w:hAnsi="宋体" w:hint="eastAsia"/>
          <w:szCs w:val="21"/>
        </w:rPr>
        <w:t>以合同</w:t>
      </w:r>
      <w:r w:rsidR="00633768">
        <w:rPr>
          <w:rFonts w:ascii="宋体" w:eastAsia="宋体" w:hAnsi="宋体" w:hint="eastAsia"/>
          <w:szCs w:val="21"/>
        </w:rPr>
        <w:t>档案</w:t>
      </w:r>
      <w:r w:rsidRPr="00DC372C">
        <w:rPr>
          <w:rFonts w:ascii="宋体" w:eastAsia="宋体" w:hAnsi="宋体" w:hint="eastAsia"/>
          <w:szCs w:val="21"/>
        </w:rPr>
        <w:t>管理</w:t>
      </w:r>
      <w:r>
        <w:rPr>
          <w:rFonts w:ascii="宋体" w:eastAsia="宋体" w:hAnsi="宋体" w:hint="eastAsia"/>
          <w:szCs w:val="21"/>
        </w:rPr>
        <w:t>为核心</w:t>
      </w:r>
      <w:r w:rsidR="00801A0F">
        <w:rPr>
          <w:rFonts w:ascii="宋体" w:eastAsia="宋体" w:hAnsi="宋体" w:hint="eastAsia"/>
          <w:szCs w:val="21"/>
        </w:rPr>
        <w:t>，包含合同审批、信息变更、</w:t>
      </w:r>
      <w:r w:rsidRPr="00DC372C">
        <w:rPr>
          <w:rFonts w:ascii="宋体" w:eastAsia="宋体" w:hAnsi="宋体" w:hint="eastAsia"/>
          <w:szCs w:val="21"/>
        </w:rPr>
        <w:t>状态变更</w:t>
      </w:r>
      <w:r w:rsidR="00740CB2">
        <w:rPr>
          <w:rFonts w:ascii="宋体" w:eastAsia="宋体" w:hAnsi="宋体" w:hint="eastAsia"/>
          <w:szCs w:val="21"/>
        </w:rPr>
        <w:t>、合同补充、合同补录等功能，同时支持对</w:t>
      </w:r>
      <w:r w:rsidR="00491388">
        <w:rPr>
          <w:rFonts w:ascii="宋体" w:eastAsia="宋体" w:hAnsi="宋体" w:hint="eastAsia"/>
          <w:szCs w:val="21"/>
        </w:rPr>
        <w:t>收</w:t>
      </w:r>
      <w:r w:rsidR="00740CB2">
        <w:rPr>
          <w:rFonts w:ascii="宋体" w:eastAsia="宋体" w:hAnsi="宋体" w:hint="eastAsia"/>
          <w:szCs w:val="21"/>
        </w:rPr>
        <w:t>付款计划进行编制、变更，通过合同</w:t>
      </w:r>
      <w:r w:rsidR="00491388">
        <w:rPr>
          <w:rFonts w:ascii="宋体" w:eastAsia="宋体" w:hAnsi="宋体" w:hint="eastAsia"/>
          <w:szCs w:val="21"/>
        </w:rPr>
        <w:t>收付款</w:t>
      </w:r>
      <w:r w:rsidR="00740CB2">
        <w:rPr>
          <w:rFonts w:ascii="宋体" w:eastAsia="宋体" w:hAnsi="宋体" w:hint="eastAsia"/>
          <w:szCs w:val="21"/>
        </w:rPr>
        <w:t>等功能对</w:t>
      </w:r>
      <w:r w:rsidR="00491388">
        <w:rPr>
          <w:rFonts w:ascii="宋体" w:eastAsia="宋体" w:hAnsi="宋体" w:hint="eastAsia"/>
          <w:szCs w:val="21"/>
        </w:rPr>
        <w:t>收付款情况进行更新，覆盖</w:t>
      </w:r>
      <w:r w:rsidR="00633768" w:rsidRPr="00DC372C">
        <w:rPr>
          <w:rFonts w:ascii="宋体" w:eastAsia="宋体" w:hAnsi="宋体" w:hint="eastAsia"/>
          <w:szCs w:val="21"/>
        </w:rPr>
        <w:t>合同</w:t>
      </w:r>
      <w:r w:rsidR="00633768">
        <w:rPr>
          <w:rFonts w:ascii="宋体" w:eastAsia="宋体" w:hAnsi="宋体" w:hint="eastAsia"/>
          <w:szCs w:val="21"/>
        </w:rPr>
        <w:t>从</w:t>
      </w:r>
      <w:r w:rsidR="00633768" w:rsidRPr="00DC372C">
        <w:rPr>
          <w:rFonts w:ascii="宋体" w:eastAsia="宋体" w:hAnsi="宋体" w:hint="eastAsia"/>
          <w:szCs w:val="21"/>
        </w:rPr>
        <w:t>签订、履行</w:t>
      </w:r>
      <w:r w:rsidR="00633768">
        <w:rPr>
          <w:rFonts w:ascii="宋体" w:eastAsia="宋体" w:hAnsi="宋体" w:hint="eastAsia"/>
          <w:szCs w:val="21"/>
        </w:rPr>
        <w:t>到履约结束的全生命周期，</w:t>
      </w:r>
      <w:r w:rsidR="00801A0F">
        <w:rPr>
          <w:rFonts w:ascii="宋体" w:eastAsia="宋体" w:hAnsi="宋体" w:hint="eastAsia"/>
          <w:szCs w:val="21"/>
        </w:rPr>
        <w:t>帮助单位、企业</w:t>
      </w:r>
      <w:r w:rsidRPr="00DC372C">
        <w:rPr>
          <w:rFonts w:ascii="宋体" w:eastAsia="宋体" w:hAnsi="宋体" w:hint="eastAsia"/>
          <w:szCs w:val="21"/>
        </w:rPr>
        <w:t>规范合同的签订</w:t>
      </w:r>
      <w:r w:rsidR="00633768">
        <w:rPr>
          <w:rFonts w:ascii="宋体" w:eastAsia="宋体" w:hAnsi="宋体" w:hint="eastAsia"/>
          <w:szCs w:val="21"/>
        </w:rPr>
        <w:t>，提高</w:t>
      </w:r>
      <w:r w:rsidR="00075F1D">
        <w:rPr>
          <w:rFonts w:ascii="宋体" w:eastAsia="宋体" w:hAnsi="宋体" w:hint="eastAsia"/>
          <w:szCs w:val="21"/>
        </w:rPr>
        <w:t>合同</w:t>
      </w:r>
      <w:r w:rsidR="00491388">
        <w:rPr>
          <w:rFonts w:ascii="宋体" w:eastAsia="宋体" w:hAnsi="宋体" w:hint="eastAsia"/>
          <w:szCs w:val="21"/>
        </w:rPr>
        <w:t>收</w:t>
      </w:r>
      <w:r w:rsidR="00740CB2">
        <w:rPr>
          <w:rFonts w:ascii="宋体" w:eastAsia="宋体" w:hAnsi="宋体" w:hint="eastAsia"/>
          <w:szCs w:val="21"/>
        </w:rPr>
        <w:t>付</w:t>
      </w:r>
      <w:r w:rsidR="00633768">
        <w:rPr>
          <w:rFonts w:ascii="宋体" w:eastAsia="宋体" w:hAnsi="宋体" w:hint="eastAsia"/>
          <w:szCs w:val="21"/>
        </w:rPr>
        <w:t>款工作</w:t>
      </w:r>
      <w:r w:rsidR="004D39C6">
        <w:rPr>
          <w:rFonts w:ascii="宋体" w:eastAsia="宋体" w:hAnsi="宋体" w:hint="eastAsia"/>
          <w:szCs w:val="21"/>
        </w:rPr>
        <w:t>的</w:t>
      </w:r>
      <w:r w:rsidR="00633768">
        <w:rPr>
          <w:rFonts w:ascii="宋体" w:eastAsia="宋体" w:hAnsi="宋体" w:hint="eastAsia"/>
          <w:szCs w:val="21"/>
        </w:rPr>
        <w:t>质量和效率</w:t>
      </w:r>
      <w:r>
        <w:rPr>
          <w:rFonts w:ascii="宋体" w:eastAsia="宋体" w:hAnsi="宋体" w:hint="eastAsia"/>
          <w:szCs w:val="21"/>
        </w:rPr>
        <w:t>。</w:t>
      </w:r>
    </w:p>
    <w:p w:rsidR="003E42DD" w:rsidRDefault="003E42DD" w:rsidP="007A4C1E">
      <w:pPr>
        <w:spacing w:line="300" w:lineRule="auto"/>
        <w:ind w:firstLineChars="176" w:firstLine="424"/>
        <w:outlineLvl w:val="1"/>
        <w:rPr>
          <w:rFonts w:ascii="宋体" w:eastAsia="宋体" w:hAnsi="宋体"/>
          <w:b/>
          <w:sz w:val="24"/>
          <w:szCs w:val="24"/>
        </w:rPr>
      </w:pPr>
      <w:bookmarkStart w:id="5" w:name="_Toc24122623"/>
      <w:r w:rsidRPr="007A4C1E">
        <w:rPr>
          <w:rFonts w:ascii="宋体" w:eastAsia="宋体" w:hAnsi="宋体" w:hint="eastAsia"/>
          <w:b/>
          <w:sz w:val="24"/>
          <w:szCs w:val="24"/>
        </w:rPr>
        <w:t>1.</w:t>
      </w:r>
      <w:r w:rsidRPr="007A4C1E">
        <w:rPr>
          <w:rFonts w:ascii="宋体" w:eastAsia="宋体" w:hAnsi="宋体"/>
          <w:b/>
          <w:sz w:val="24"/>
          <w:szCs w:val="24"/>
        </w:rPr>
        <w:t xml:space="preserve">2 </w:t>
      </w:r>
      <w:bookmarkEnd w:id="4"/>
      <w:r w:rsidR="008A5396">
        <w:rPr>
          <w:rFonts w:ascii="宋体" w:eastAsia="宋体" w:hAnsi="宋体"/>
          <w:b/>
          <w:sz w:val="24"/>
          <w:szCs w:val="24"/>
        </w:rPr>
        <w:t>使用对象</w:t>
      </w:r>
      <w:bookmarkEnd w:id="5"/>
    </w:p>
    <w:p w:rsidR="00A05C67" w:rsidRPr="00A05C67" w:rsidRDefault="00A05C67" w:rsidP="00A05C67">
      <w:pPr>
        <w:spacing w:line="300" w:lineRule="auto"/>
        <w:ind w:firstLineChars="200" w:firstLine="420"/>
        <w:rPr>
          <w:rFonts w:ascii="宋体" w:eastAsia="宋体" w:hAnsi="宋体"/>
          <w:szCs w:val="21"/>
        </w:rPr>
      </w:pPr>
      <w:r w:rsidRPr="00A05C67">
        <w:rPr>
          <w:rFonts w:ascii="宋体" w:eastAsia="宋体" w:hAnsi="宋体" w:hint="eastAsia"/>
          <w:szCs w:val="21"/>
        </w:rPr>
        <w:t>合同管理应用</w:t>
      </w:r>
      <w:r w:rsidR="00687A39">
        <w:rPr>
          <w:rFonts w:ascii="宋体" w:eastAsia="宋体" w:hAnsi="宋体" w:hint="eastAsia"/>
          <w:szCs w:val="21"/>
        </w:rPr>
        <w:t>的主管部门通常为合同</w:t>
      </w:r>
      <w:r w:rsidR="00526281">
        <w:rPr>
          <w:rFonts w:ascii="宋体" w:eastAsia="宋体" w:hAnsi="宋体" w:hint="eastAsia"/>
          <w:szCs w:val="21"/>
        </w:rPr>
        <w:t>管理部门</w:t>
      </w:r>
      <w:r w:rsidR="009E54D7">
        <w:rPr>
          <w:rFonts w:ascii="宋体" w:eastAsia="宋体" w:hAnsi="宋体" w:hint="eastAsia"/>
          <w:szCs w:val="21"/>
        </w:rPr>
        <w:t>或行政管理部门</w:t>
      </w:r>
      <w:r w:rsidR="00526281">
        <w:rPr>
          <w:rFonts w:ascii="宋体" w:eastAsia="宋体" w:hAnsi="宋体" w:hint="eastAsia"/>
          <w:szCs w:val="21"/>
        </w:rPr>
        <w:t>，管理合同的相关文档、</w:t>
      </w:r>
      <w:r w:rsidRPr="00A05C67">
        <w:rPr>
          <w:rFonts w:ascii="宋体" w:eastAsia="宋体" w:hAnsi="宋体" w:hint="eastAsia"/>
          <w:szCs w:val="21"/>
        </w:rPr>
        <w:t>相关报表、各项审批流程和应用事务授权等内容。</w:t>
      </w:r>
    </w:p>
    <w:p w:rsidR="008A5396" w:rsidRPr="00A05C67" w:rsidRDefault="00687A39" w:rsidP="00A05C67">
      <w:pPr>
        <w:spacing w:line="300" w:lineRule="auto"/>
        <w:ind w:firstLineChars="200" w:firstLine="420"/>
        <w:rPr>
          <w:rFonts w:ascii="宋体" w:eastAsia="宋体" w:hAnsi="宋体"/>
          <w:szCs w:val="21"/>
        </w:rPr>
      </w:pPr>
      <w:r>
        <w:rPr>
          <w:rFonts w:ascii="宋体" w:eastAsia="宋体" w:hAnsi="宋体" w:hint="eastAsia"/>
          <w:szCs w:val="21"/>
        </w:rPr>
        <w:t>使用群体为</w:t>
      </w:r>
      <w:r w:rsidR="009E54D7">
        <w:rPr>
          <w:rFonts w:ascii="宋体" w:eastAsia="宋体" w:hAnsi="宋体" w:hint="eastAsia"/>
          <w:szCs w:val="21"/>
        </w:rPr>
        <w:t>单位企业内的全体员工，非合同管理部门</w:t>
      </w:r>
      <w:r w:rsidR="009C1EDB">
        <w:rPr>
          <w:rFonts w:ascii="宋体" w:eastAsia="宋体" w:hAnsi="宋体" w:hint="eastAsia"/>
          <w:szCs w:val="21"/>
        </w:rPr>
        <w:t>的员工</w:t>
      </w:r>
      <w:r w:rsidR="009E54D7" w:rsidRPr="00A05C67">
        <w:rPr>
          <w:rFonts w:ascii="宋体" w:eastAsia="宋体" w:hAnsi="宋体" w:hint="eastAsia"/>
          <w:szCs w:val="21"/>
        </w:rPr>
        <w:t>主要进行</w:t>
      </w:r>
      <w:r w:rsidR="009E54D7">
        <w:rPr>
          <w:rFonts w:ascii="宋体" w:eastAsia="宋体" w:hAnsi="宋体" w:hint="eastAsia"/>
          <w:szCs w:val="21"/>
        </w:rPr>
        <w:t>各自部门内合同相关信息数据的查阅和有关工作事务（如合同审批、信息变更、状态变更）的提交、申请与处理；合同</w:t>
      </w:r>
      <w:r w:rsidR="009E54D7" w:rsidRPr="00A05C67">
        <w:rPr>
          <w:rFonts w:ascii="宋体" w:eastAsia="宋体" w:hAnsi="宋体" w:hint="eastAsia"/>
          <w:szCs w:val="21"/>
        </w:rPr>
        <w:t>管理</w:t>
      </w:r>
      <w:r w:rsidR="009E54D7">
        <w:rPr>
          <w:rFonts w:ascii="宋体" w:eastAsia="宋体" w:hAnsi="宋体" w:hint="eastAsia"/>
          <w:szCs w:val="21"/>
        </w:rPr>
        <w:t>部门</w:t>
      </w:r>
      <w:r w:rsidR="009E54D7" w:rsidRPr="00A05C67">
        <w:rPr>
          <w:rFonts w:ascii="宋体" w:eastAsia="宋体" w:hAnsi="宋体" w:hint="eastAsia"/>
          <w:szCs w:val="21"/>
        </w:rPr>
        <w:t>的员工除了普通员工的权限外，还可以根据授权查阅职权范围内的合同数据与报表</w:t>
      </w:r>
      <w:r w:rsidR="009E54D7">
        <w:rPr>
          <w:rFonts w:ascii="宋体" w:eastAsia="宋体" w:hAnsi="宋体" w:hint="eastAsia"/>
          <w:szCs w:val="21"/>
        </w:rPr>
        <w:t>，或进行合同补录等操作。</w:t>
      </w:r>
    </w:p>
    <w:p w:rsidR="00583F19" w:rsidRPr="00BD4235" w:rsidRDefault="00583F19" w:rsidP="00583F19">
      <w:pPr>
        <w:spacing w:line="300" w:lineRule="auto"/>
        <w:ind w:firstLineChars="176" w:firstLine="424"/>
        <w:outlineLvl w:val="1"/>
        <w:rPr>
          <w:rFonts w:ascii="宋体" w:eastAsia="宋体" w:hAnsi="宋体"/>
          <w:b/>
          <w:sz w:val="24"/>
          <w:szCs w:val="24"/>
        </w:rPr>
      </w:pPr>
      <w:bookmarkStart w:id="6" w:name="_Toc6575151"/>
      <w:bookmarkStart w:id="7" w:name="_Toc24122624"/>
      <w:r w:rsidRPr="00BD4235">
        <w:rPr>
          <w:rFonts w:ascii="宋体" w:eastAsia="宋体" w:hAnsi="宋体" w:hint="eastAsia"/>
          <w:b/>
          <w:sz w:val="24"/>
          <w:szCs w:val="24"/>
        </w:rPr>
        <w:t>1.</w:t>
      </w:r>
      <w:r w:rsidRPr="00BD4235">
        <w:rPr>
          <w:rFonts w:ascii="宋体" w:eastAsia="宋体" w:hAnsi="宋体"/>
          <w:b/>
          <w:sz w:val="24"/>
          <w:szCs w:val="24"/>
        </w:rPr>
        <w:t>3 适用范围</w:t>
      </w:r>
      <w:bookmarkEnd w:id="6"/>
      <w:bookmarkEnd w:id="7"/>
    </w:p>
    <w:p w:rsidR="00BD2073" w:rsidRDefault="00BD2073" w:rsidP="00583F19">
      <w:pPr>
        <w:spacing w:line="300" w:lineRule="auto"/>
        <w:ind w:firstLineChars="200" w:firstLine="420"/>
        <w:rPr>
          <w:rFonts w:ascii="宋体" w:eastAsia="宋体" w:hAnsi="宋体"/>
          <w:szCs w:val="21"/>
        </w:rPr>
      </w:pPr>
      <w:r>
        <w:rPr>
          <w:rFonts w:ascii="宋体" w:eastAsia="宋体" w:hAnsi="宋体" w:hint="eastAsia"/>
          <w:szCs w:val="21"/>
        </w:rPr>
        <w:t>合同管理应用实现了标准化的合同管理过程，同时支持根据用户</w:t>
      </w:r>
      <w:r w:rsidRPr="00DC372C">
        <w:rPr>
          <w:rFonts w:ascii="宋体" w:eastAsia="宋体" w:hAnsi="宋体" w:hint="eastAsia"/>
          <w:szCs w:val="21"/>
        </w:rPr>
        <w:t>使用</w:t>
      </w:r>
      <w:r>
        <w:rPr>
          <w:rFonts w:ascii="宋体" w:eastAsia="宋体" w:hAnsi="宋体" w:hint="eastAsia"/>
          <w:szCs w:val="21"/>
        </w:rPr>
        <w:t>场景进行调整，扩展性、灵活性强，适用于</w:t>
      </w:r>
      <w:r w:rsidR="00171AE5">
        <w:rPr>
          <w:rFonts w:ascii="宋体" w:eastAsia="宋体" w:hAnsi="宋体" w:hint="eastAsia"/>
          <w:szCs w:val="21"/>
        </w:rPr>
        <w:t>需要</w:t>
      </w:r>
      <w:r>
        <w:rPr>
          <w:rFonts w:ascii="宋体" w:eastAsia="宋体" w:hAnsi="宋体" w:hint="eastAsia"/>
          <w:szCs w:val="21"/>
        </w:rPr>
        <w:t>签署</w:t>
      </w:r>
      <w:r w:rsidR="00701A70">
        <w:rPr>
          <w:rFonts w:ascii="宋体" w:eastAsia="宋体" w:hAnsi="宋体" w:hint="eastAsia"/>
          <w:szCs w:val="21"/>
        </w:rPr>
        <w:t>常规经济</w:t>
      </w:r>
      <w:r w:rsidR="00171AE5">
        <w:rPr>
          <w:rFonts w:ascii="宋体" w:eastAsia="宋体" w:hAnsi="宋体" w:hint="eastAsia"/>
          <w:szCs w:val="21"/>
        </w:rPr>
        <w:t>合同</w:t>
      </w:r>
      <w:r>
        <w:rPr>
          <w:rFonts w:ascii="宋体" w:eastAsia="宋体" w:hAnsi="宋体" w:hint="eastAsia"/>
          <w:szCs w:val="21"/>
        </w:rPr>
        <w:t>的各领域</w:t>
      </w:r>
      <w:r w:rsidR="00BF5328">
        <w:rPr>
          <w:rFonts w:ascii="宋体" w:eastAsia="宋体" w:hAnsi="宋体" w:hint="eastAsia"/>
          <w:szCs w:val="21"/>
        </w:rPr>
        <w:t>。</w:t>
      </w:r>
      <w:r w:rsidR="00BF5328">
        <w:rPr>
          <w:rFonts w:ascii="宋体" w:eastAsia="宋体" w:hAnsi="宋体"/>
          <w:szCs w:val="21"/>
        </w:rPr>
        <w:t xml:space="preserve"> </w:t>
      </w:r>
    </w:p>
    <w:p w:rsidR="00583F19" w:rsidRDefault="00583F19" w:rsidP="00583F19">
      <w:pPr>
        <w:spacing w:line="300" w:lineRule="auto"/>
        <w:ind w:firstLineChars="200" w:firstLine="420"/>
        <w:rPr>
          <w:rFonts w:ascii="宋体" w:eastAsia="宋体" w:hAnsi="宋体"/>
          <w:szCs w:val="21"/>
        </w:rPr>
      </w:pPr>
      <w:r>
        <w:rPr>
          <w:rFonts w:ascii="宋体" w:eastAsia="宋体" w:hAnsi="宋体"/>
          <w:szCs w:val="21"/>
        </w:rPr>
        <w:t>应用适用于人员规模在30人以上，</w:t>
      </w:r>
      <w:r w:rsidR="00B04DCF">
        <w:rPr>
          <w:rFonts w:ascii="宋体" w:eastAsia="宋体" w:hAnsi="宋体"/>
          <w:szCs w:val="21"/>
        </w:rPr>
        <w:t>2</w:t>
      </w:r>
      <w:r>
        <w:rPr>
          <w:rFonts w:ascii="宋体" w:eastAsia="宋体" w:hAnsi="宋体"/>
          <w:szCs w:val="21"/>
        </w:rPr>
        <w:t>00人以下的</w:t>
      </w:r>
      <w:r w:rsidR="00A43CB6">
        <w:rPr>
          <w:rFonts w:ascii="宋体" w:eastAsia="宋体" w:hAnsi="宋体"/>
          <w:szCs w:val="21"/>
        </w:rPr>
        <w:t>单位和</w:t>
      </w:r>
      <w:r w:rsidR="00171AE5">
        <w:rPr>
          <w:rFonts w:ascii="宋体" w:eastAsia="宋体" w:hAnsi="宋体"/>
          <w:szCs w:val="21"/>
        </w:rPr>
        <w:t>企业</w:t>
      </w:r>
      <w:r w:rsidR="00171AE5">
        <w:rPr>
          <w:rFonts w:ascii="宋体" w:eastAsia="宋体" w:hAnsi="宋体" w:hint="eastAsia"/>
          <w:szCs w:val="21"/>
        </w:rPr>
        <w:t>，</w:t>
      </w:r>
      <w:r>
        <w:rPr>
          <w:rFonts w:ascii="宋体" w:eastAsia="宋体" w:hAnsi="宋体" w:hint="eastAsia"/>
          <w:szCs w:val="21"/>
        </w:rPr>
        <w:t>在</w:t>
      </w:r>
      <w:r w:rsidRPr="008A453F">
        <w:rPr>
          <w:rFonts w:ascii="宋体" w:eastAsia="宋体" w:hAnsi="宋体" w:hint="eastAsia"/>
          <w:szCs w:val="21"/>
        </w:rPr>
        <w:t>经过组织架构的设置与</w:t>
      </w:r>
      <w:r w:rsidR="00BF5328">
        <w:rPr>
          <w:rFonts w:ascii="宋体" w:eastAsia="宋体" w:hAnsi="宋体" w:hint="eastAsia"/>
          <w:szCs w:val="21"/>
        </w:rPr>
        <w:t>流程配置</w:t>
      </w:r>
      <w:r w:rsidR="00FC60E1">
        <w:rPr>
          <w:rFonts w:ascii="宋体" w:eastAsia="宋体" w:hAnsi="宋体" w:hint="eastAsia"/>
          <w:szCs w:val="21"/>
        </w:rPr>
        <w:t>后</w:t>
      </w:r>
      <w:r w:rsidR="00BF5328">
        <w:rPr>
          <w:rFonts w:ascii="宋体" w:eastAsia="宋体" w:hAnsi="宋体" w:hint="eastAsia"/>
          <w:szCs w:val="21"/>
        </w:rPr>
        <w:t>即可快速实现</w:t>
      </w:r>
      <w:r w:rsidR="00571F9F">
        <w:rPr>
          <w:rFonts w:ascii="宋体" w:eastAsia="宋体" w:hAnsi="宋体" w:hint="eastAsia"/>
          <w:szCs w:val="21"/>
        </w:rPr>
        <w:t>采购</w:t>
      </w:r>
      <w:r w:rsidR="00BF5328">
        <w:rPr>
          <w:rFonts w:ascii="宋体" w:eastAsia="宋体" w:hAnsi="宋体" w:hint="eastAsia"/>
          <w:szCs w:val="21"/>
        </w:rPr>
        <w:t>合同管理</w:t>
      </w:r>
      <w:r w:rsidR="00FC60E1">
        <w:rPr>
          <w:rFonts w:ascii="宋体" w:eastAsia="宋体" w:hAnsi="宋体" w:hint="eastAsia"/>
          <w:szCs w:val="21"/>
        </w:rPr>
        <w:t>的</w:t>
      </w:r>
      <w:r w:rsidRPr="008A453F">
        <w:rPr>
          <w:rFonts w:ascii="宋体" w:eastAsia="宋体" w:hAnsi="宋体" w:hint="eastAsia"/>
          <w:szCs w:val="21"/>
        </w:rPr>
        <w:t>信息化</w:t>
      </w:r>
      <w:r>
        <w:rPr>
          <w:rFonts w:ascii="宋体" w:eastAsia="宋体" w:hAnsi="宋体" w:hint="eastAsia"/>
          <w:szCs w:val="21"/>
        </w:rPr>
        <w:t>。</w:t>
      </w:r>
    </w:p>
    <w:p w:rsidR="00C559FC" w:rsidRPr="00576463" w:rsidRDefault="00C559FC" w:rsidP="001D36DF">
      <w:pPr>
        <w:spacing w:line="300" w:lineRule="auto"/>
        <w:ind w:firstLineChars="200" w:firstLine="420"/>
        <w:rPr>
          <w:rFonts w:ascii="宋体" w:eastAsia="宋体" w:hAnsi="宋体"/>
          <w:szCs w:val="21"/>
        </w:rPr>
      </w:pPr>
    </w:p>
    <w:p w:rsidR="005D077E" w:rsidRPr="00F238D7" w:rsidRDefault="005D077E" w:rsidP="005D077E">
      <w:pPr>
        <w:spacing w:line="300" w:lineRule="auto"/>
        <w:ind w:firstLineChars="177" w:firstLine="425"/>
        <w:outlineLvl w:val="0"/>
        <w:rPr>
          <w:rFonts w:ascii="黑体" w:eastAsia="黑体" w:hAnsi="黑体"/>
          <w:sz w:val="24"/>
          <w:szCs w:val="24"/>
        </w:rPr>
      </w:pPr>
      <w:bookmarkStart w:id="8" w:name="_Toc6575152"/>
      <w:bookmarkStart w:id="9" w:name="_Toc24122625"/>
      <w:r w:rsidRPr="00F238D7">
        <w:rPr>
          <w:rFonts w:ascii="黑体" w:eastAsia="黑体" w:hAnsi="黑体" w:hint="eastAsia"/>
          <w:sz w:val="24"/>
          <w:szCs w:val="24"/>
        </w:rPr>
        <w:t>2.</w:t>
      </w:r>
      <w:r>
        <w:rPr>
          <w:rFonts w:ascii="黑体" w:eastAsia="黑体" w:hAnsi="黑体" w:hint="eastAsia"/>
          <w:sz w:val="24"/>
          <w:szCs w:val="24"/>
        </w:rPr>
        <w:t>解决的问题</w:t>
      </w:r>
      <w:bookmarkEnd w:id="8"/>
      <w:bookmarkEnd w:id="9"/>
    </w:p>
    <w:p w:rsidR="00BD2073" w:rsidRDefault="00BD2073" w:rsidP="005D077E">
      <w:pPr>
        <w:spacing w:line="300" w:lineRule="auto"/>
        <w:ind w:firstLineChars="200" w:firstLine="420"/>
        <w:rPr>
          <w:rFonts w:ascii="宋体" w:eastAsia="宋体" w:hAnsi="宋体"/>
          <w:szCs w:val="21"/>
        </w:rPr>
      </w:pPr>
      <w:r>
        <w:rPr>
          <w:rFonts w:ascii="宋体" w:eastAsia="宋体" w:hAnsi="宋体"/>
          <w:szCs w:val="21"/>
        </w:rPr>
        <w:t>在合同管理过程中，合同信息数据量大</w:t>
      </w:r>
      <w:r w:rsidR="00576463">
        <w:rPr>
          <w:rFonts w:ascii="宋体" w:eastAsia="宋体" w:hAnsi="宋体" w:hint="eastAsia"/>
          <w:szCs w:val="21"/>
        </w:rPr>
        <w:t>、</w:t>
      </w:r>
      <w:r w:rsidR="00280BEC">
        <w:rPr>
          <w:rFonts w:ascii="宋体" w:eastAsia="宋体" w:hAnsi="宋体" w:hint="eastAsia"/>
          <w:szCs w:val="21"/>
        </w:rPr>
        <w:t>时间</w:t>
      </w:r>
      <w:r>
        <w:rPr>
          <w:rFonts w:ascii="宋体" w:eastAsia="宋体" w:hAnsi="宋体" w:hint="eastAsia"/>
          <w:szCs w:val="21"/>
        </w:rPr>
        <w:t>跨度长，增加了合同执行风险，因此</w:t>
      </w:r>
      <w:r>
        <w:rPr>
          <w:rFonts w:ascii="宋体" w:eastAsia="宋体" w:hAnsi="宋体"/>
          <w:szCs w:val="21"/>
        </w:rPr>
        <w:t>需要相关从业人员非常细致地处理</w:t>
      </w:r>
      <w:r>
        <w:rPr>
          <w:rFonts w:ascii="宋体" w:eastAsia="宋体" w:hAnsi="宋体" w:hint="eastAsia"/>
          <w:szCs w:val="21"/>
        </w:rPr>
        <w:t>，</w:t>
      </w:r>
      <w:r>
        <w:rPr>
          <w:rFonts w:ascii="宋体" w:eastAsia="宋体" w:hAnsi="宋体"/>
          <w:szCs w:val="21"/>
        </w:rPr>
        <w:t>传统的合同管理工作质量、效率都有很大的上升空间。通过协同合同管理应用的处理，很多传统合同管理工作中容易出现的问题，都可以轻松地解决，使得相关管理人员能从事务中解脱，真正投入到管理中。</w:t>
      </w:r>
    </w:p>
    <w:p w:rsidR="005D077E" w:rsidRDefault="005D077E" w:rsidP="005D077E">
      <w:pPr>
        <w:spacing w:line="300" w:lineRule="auto"/>
        <w:ind w:firstLineChars="200" w:firstLine="420"/>
        <w:rPr>
          <w:rFonts w:ascii="宋体" w:eastAsia="宋体" w:hAnsi="宋体"/>
          <w:szCs w:val="21"/>
        </w:rPr>
      </w:pPr>
      <w:r>
        <w:rPr>
          <w:rFonts w:ascii="宋体" w:eastAsia="宋体" w:hAnsi="宋体"/>
          <w:szCs w:val="21"/>
        </w:rPr>
        <w:t>下列常见的</w:t>
      </w:r>
      <w:r w:rsidR="00BD2073">
        <w:rPr>
          <w:rFonts w:ascii="宋体" w:eastAsia="宋体" w:hAnsi="宋体"/>
          <w:szCs w:val="21"/>
        </w:rPr>
        <w:t>合同</w:t>
      </w:r>
      <w:r>
        <w:rPr>
          <w:rFonts w:ascii="宋体" w:eastAsia="宋体" w:hAnsi="宋体"/>
          <w:szCs w:val="21"/>
        </w:rPr>
        <w:t>管理中的困难问题，在协同</w:t>
      </w:r>
      <w:r w:rsidR="00BD2073">
        <w:rPr>
          <w:rFonts w:ascii="宋体" w:eastAsia="宋体" w:hAnsi="宋体"/>
          <w:szCs w:val="21"/>
        </w:rPr>
        <w:t>合同</w:t>
      </w:r>
      <w:r>
        <w:rPr>
          <w:rFonts w:ascii="宋体" w:eastAsia="宋体" w:hAnsi="宋体"/>
          <w:szCs w:val="21"/>
        </w:rPr>
        <w:t>管理系统中已轻松解决。</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034"/>
        <w:gridCol w:w="4034"/>
      </w:tblGrid>
      <w:tr w:rsidR="00BD2073" w:rsidTr="00573A01">
        <w:trPr>
          <w:tblHeader/>
        </w:trPr>
        <w:tc>
          <w:tcPr>
            <w:tcW w:w="1560"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BD2073" w:rsidRPr="005D077E" w:rsidRDefault="00BD2073" w:rsidP="00573A01">
            <w:pPr>
              <w:spacing w:line="300" w:lineRule="auto"/>
              <w:jc w:val="center"/>
              <w:rPr>
                <w:rFonts w:ascii="宋体" w:eastAsia="宋体" w:hAnsi="宋体"/>
                <w:sz w:val="21"/>
                <w:szCs w:val="21"/>
              </w:rPr>
            </w:pPr>
            <w:r w:rsidRPr="005D077E">
              <w:rPr>
                <w:rFonts w:ascii="宋体" w:eastAsia="宋体" w:hAnsi="宋体" w:hint="eastAsia"/>
                <w:sz w:val="21"/>
                <w:szCs w:val="21"/>
              </w:rPr>
              <w:t>困难/问题</w:t>
            </w:r>
          </w:p>
        </w:tc>
        <w:tc>
          <w:tcPr>
            <w:tcW w:w="4034"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BD2073" w:rsidRPr="005D077E" w:rsidRDefault="00BD2073" w:rsidP="00573A01">
            <w:pPr>
              <w:spacing w:line="300" w:lineRule="auto"/>
              <w:jc w:val="center"/>
              <w:rPr>
                <w:rFonts w:ascii="宋体" w:eastAsia="宋体" w:hAnsi="宋体"/>
                <w:sz w:val="21"/>
                <w:szCs w:val="21"/>
              </w:rPr>
            </w:pPr>
            <w:r>
              <w:rPr>
                <w:rFonts w:ascii="宋体" w:eastAsia="宋体" w:hAnsi="宋体" w:hint="eastAsia"/>
                <w:sz w:val="21"/>
                <w:szCs w:val="21"/>
              </w:rPr>
              <w:t>协同合同</w:t>
            </w:r>
            <w:r w:rsidRPr="005D077E">
              <w:rPr>
                <w:rFonts w:ascii="宋体" w:eastAsia="宋体" w:hAnsi="宋体" w:hint="eastAsia"/>
                <w:sz w:val="21"/>
                <w:szCs w:val="21"/>
              </w:rPr>
              <w:t>管理的解决</w:t>
            </w:r>
          </w:p>
        </w:tc>
        <w:tc>
          <w:tcPr>
            <w:tcW w:w="4034"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BD2073" w:rsidRPr="005D077E" w:rsidRDefault="00BD2073" w:rsidP="00573A01">
            <w:pPr>
              <w:spacing w:line="300" w:lineRule="auto"/>
              <w:jc w:val="center"/>
              <w:rPr>
                <w:rFonts w:ascii="宋体" w:eastAsia="宋体" w:hAnsi="宋体"/>
                <w:sz w:val="21"/>
                <w:szCs w:val="21"/>
              </w:rPr>
            </w:pPr>
            <w:r w:rsidRPr="005D077E">
              <w:rPr>
                <w:rFonts w:ascii="宋体" w:eastAsia="宋体" w:hAnsi="宋体" w:hint="eastAsia"/>
                <w:sz w:val="21"/>
                <w:szCs w:val="21"/>
              </w:rPr>
              <w:t>应用场景举例</w:t>
            </w:r>
          </w:p>
        </w:tc>
      </w:tr>
      <w:tr w:rsidR="00BD2073" w:rsidTr="00573A01">
        <w:tc>
          <w:tcPr>
            <w:tcW w:w="1560" w:type="dxa"/>
            <w:tcBorders>
              <w:top w:val="single" w:sz="4" w:space="0" w:color="BFBFBF" w:themeColor="background1" w:themeShade="BF"/>
              <w:bottom w:val="single" w:sz="4" w:space="0" w:color="BFBFBF" w:themeColor="background1" w:themeShade="BF"/>
            </w:tcBorders>
            <w:vAlign w:val="center"/>
          </w:tcPr>
          <w:p w:rsidR="00BD2073" w:rsidRPr="00793D72" w:rsidRDefault="00BD2073" w:rsidP="00573A01">
            <w:pPr>
              <w:spacing w:line="300" w:lineRule="auto"/>
              <w:jc w:val="center"/>
              <w:rPr>
                <w:rFonts w:ascii="宋体" w:eastAsia="宋体" w:hAnsi="宋体"/>
                <w:sz w:val="21"/>
                <w:szCs w:val="21"/>
              </w:rPr>
            </w:pPr>
            <w:r w:rsidRPr="00793D72">
              <w:rPr>
                <w:rFonts w:ascii="宋体" w:eastAsia="宋体" w:hAnsi="宋体" w:hint="eastAsia"/>
                <w:sz w:val="21"/>
                <w:szCs w:val="21"/>
              </w:rPr>
              <w:t>信息不集中</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793D72" w:rsidRDefault="008D0CBC" w:rsidP="008D0CBC">
            <w:pPr>
              <w:spacing w:line="300" w:lineRule="auto"/>
              <w:rPr>
                <w:rFonts w:ascii="宋体" w:eastAsia="宋体" w:hAnsi="宋体"/>
                <w:sz w:val="21"/>
                <w:szCs w:val="21"/>
              </w:rPr>
            </w:pPr>
            <w:r w:rsidRPr="00793D72">
              <w:rPr>
                <w:rFonts w:ascii="宋体" w:eastAsia="宋体" w:hAnsi="宋体" w:hint="eastAsia"/>
                <w:sz w:val="21"/>
                <w:szCs w:val="21"/>
              </w:rPr>
              <w:t>合同档案信息</w:t>
            </w:r>
            <w:r w:rsidR="00BD2073" w:rsidRPr="00793D72">
              <w:rPr>
                <w:rFonts w:ascii="宋体" w:eastAsia="宋体" w:hAnsi="宋体" w:hint="eastAsia"/>
                <w:sz w:val="21"/>
                <w:szCs w:val="21"/>
              </w:rPr>
              <w:t>集中管理。</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793D72" w:rsidRDefault="00B61C18" w:rsidP="008D0CBC">
            <w:pPr>
              <w:spacing w:line="300" w:lineRule="auto"/>
              <w:rPr>
                <w:rFonts w:ascii="宋体" w:eastAsia="宋体" w:hAnsi="宋体"/>
                <w:sz w:val="21"/>
                <w:szCs w:val="21"/>
              </w:rPr>
            </w:pPr>
            <w:r w:rsidRPr="00793D72">
              <w:rPr>
                <w:rFonts w:ascii="宋体" w:eastAsia="宋体" w:hAnsi="宋体" w:hint="eastAsia"/>
                <w:sz w:val="21"/>
                <w:szCs w:val="21"/>
              </w:rPr>
              <w:t>管理人员可查看所有合同的</w:t>
            </w:r>
            <w:r w:rsidR="00BD2073" w:rsidRPr="00793D72">
              <w:rPr>
                <w:rFonts w:ascii="宋体" w:eastAsia="宋体" w:hAnsi="宋体" w:hint="eastAsia"/>
                <w:sz w:val="21"/>
                <w:szCs w:val="21"/>
              </w:rPr>
              <w:t>信息。</w:t>
            </w:r>
          </w:p>
        </w:tc>
      </w:tr>
      <w:tr w:rsidR="00EF2BB1" w:rsidTr="00573A01">
        <w:tc>
          <w:tcPr>
            <w:tcW w:w="1560" w:type="dxa"/>
            <w:tcBorders>
              <w:top w:val="single" w:sz="4" w:space="0" w:color="BFBFBF" w:themeColor="background1" w:themeShade="BF"/>
              <w:bottom w:val="single" w:sz="4" w:space="0" w:color="BFBFBF" w:themeColor="background1" w:themeShade="BF"/>
            </w:tcBorders>
            <w:vAlign w:val="center"/>
          </w:tcPr>
          <w:p w:rsidR="00DB4751" w:rsidRDefault="00DB4751" w:rsidP="00573A01">
            <w:pPr>
              <w:spacing w:line="300" w:lineRule="auto"/>
              <w:jc w:val="center"/>
              <w:rPr>
                <w:rFonts w:ascii="宋体" w:eastAsia="宋体" w:hAnsi="宋体"/>
                <w:sz w:val="18"/>
                <w:szCs w:val="21"/>
              </w:rPr>
            </w:pPr>
            <w:r>
              <w:rPr>
                <w:rFonts w:ascii="宋体" w:eastAsia="宋体" w:hAnsi="宋体" w:hint="eastAsia"/>
                <w:sz w:val="18"/>
                <w:szCs w:val="21"/>
              </w:rPr>
              <w:t>收</w:t>
            </w:r>
            <w:r w:rsidR="00AE3342">
              <w:rPr>
                <w:rFonts w:ascii="宋体" w:eastAsia="宋体" w:hAnsi="宋体" w:hint="eastAsia"/>
                <w:sz w:val="18"/>
                <w:szCs w:val="21"/>
              </w:rPr>
              <w:t>付</w:t>
            </w:r>
            <w:r w:rsidR="00EF2BB1" w:rsidRPr="00EF2BB1">
              <w:rPr>
                <w:rFonts w:ascii="宋体" w:eastAsia="宋体" w:hAnsi="宋体" w:hint="eastAsia"/>
                <w:sz w:val="18"/>
                <w:szCs w:val="21"/>
              </w:rPr>
              <w:t>款情况</w:t>
            </w:r>
          </w:p>
          <w:p w:rsidR="00EF2BB1" w:rsidRPr="00793D72" w:rsidRDefault="00EF2BB1" w:rsidP="00573A01">
            <w:pPr>
              <w:spacing w:line="300" w:lineRule="auto"/>
              <w:jc w:val="center"/>
              <w:rPr>
                <w:rFonts w:ascii="宋体" w:eastAsia="宋体" w:hAnsi="宋体"/>
                <w:szCs w:val="21"/>
              </w:rPr>
            </w:pPr>
            <w:r w:rsidRPr="00EF2BB1">
              <w:rPr>
                <w:rFonts w:ascii="宋体" w:eastAsia="宋体" w:hAnsi="宋体" w:hint="eastAsia"/>
                <w:sz w:val="18"/>
                <w:szCs w:val="21"/>
              </w:rPr>
              <w:t>难掌握</w:t>
            </w:r>
          </w:p>
        </w:tc>
        <w:tc>
          <w:tcPr>
            <w:tcW w:w="4034" w:type="dxa"/>
            <w:tcBorders>
              <w:top w:val="single" w:sz="4" w:space="0" w:color="BFBFBF" w:themeColor="background1" w:themeShade="BF"/>
              <w:bottom w:val="single" w:sz="4" w:space="0" w:color="BFBFBF" w:themeColor="background1" w:themeShade="BF"/>
            </w:tcBorders>
            <w:vAlign w:val="center"/>
          </w:tcPr>
          <w:p w:rsidR="00EF2BB1" w:rsidRPr="00544D5D" w:rsidRDefault="00AE3342" w:rsidP="008D0CBC">
            <w:pPr>
              <w:spacing w:line="300" w:lineRule="auto"/>
              <w:rPr>
                <w:rFonts w:ascii="宋体" w:eastAsia="宋体" w:hAnsi="宋体"/>
                <w:sz w:val="21"/>
                <w:szCs w:val="21"/>
              </w:rPr>
            </w:pPr>
            <w:r>
              <w:rPr>
                <w:rFonts w:ascii="宋体" w:eastAsia="宋体" w:hAnsi="宋体" w:hint="eastAsia"/>
                <w:sz w:val="21"/>
                <w:szCs w:val="21"/>
              </w:rPr>
              <w:t>建立合同</w:t>
            </w:r>
            <w:r w:rsidR="00DB4751">
              <w:rPr>
                <w:rFonts w:ascii="宋体" w:eastAsia="宋体" w:hAnsi="宋体" w:hint="eastAsia"/>
                <w:sz w:val="21"/>
                <w:szCs w:val="21"/>
              </w:rPr>
              <w:t>收</w:t>
            </w:r>
            <w:r>
              <w:rPr>
                <w:rFonts w:ascii="宋体" w:eastAsia="宋体" w:hAnsi="宋体" w:hint="eastAsia"/>
                <w:sz w:val="21"/>
                <w:szCs w:val="21"/>
              </w:rPr>
              <w:t>付款计划</w:t>
            </w:r>
            <w:proofErr w:type="gramStart"/>
            <w:r>
              <w:rPr>
                <w:rFonts w:ascii="宋体" w:eastAsia="宋体" w:hAnsi="宋体" w:hint="eastAsia"/>
                <w:sz w:val="21"/>
                <w:szCs w:val="21"/>
              </w:rPr>
              <w:t>进行</w:t>
            </w:r>
            <w:r w:rsidR="00DB4751">
              <w:rPr>
                <w:rFonts w:ascii="宋体" w:eastAsia="宋体" w:hAnsi="宋体" w:hint="eastAsia"/>
                <w:sz w:val="21"/>
                <w:szCs w:val="21"/>
              </w:rPr>
              <w:t>收</w:t>
            </w:r>
            <w:proofErr w:type="gramEnd"/>
            <w:r>
              <w:rPr>
                <w:rFonts w:ascii="宋体" w:eastAsia="宋体" w:hAnsi="宋体" w:hint="eastAsia"/>
                <w:sz w:val="21"/>
                <w:szCs w:val="21"/>
              </w:rPr>
              <w:t>付</w:t>
            </w:r>
            <w:r w:rsidR="00544D5D" w:rsidRPr="00544D5D">
              <w:rPr>
                <w:rFonts w:ascii="宋体" w:eastAsia="宋体" w:hAnsi="宋体" w:hint="eastAsia"/>
                <w:sz w:val="21"/>
                <w:szCs w:val="21"/>
              </w:rPr>
              <w:t>款预测。</w:t>
            </w:r>
          </w:p>
        </w:tc>
        <w:tc>
          <w:tcPr>
            <w:tcW w:w="4034" w:type="dxa"/>
            <w:tcBorders>
              <w:top w:val="single" w:sz="4" w:space="0" w:color="BFBFBF" w:themeColor="background1" w:themeShade="BF"/>
              <w:bottom w:val="single" w:sz="4" w:space="0" w:color="BFBFBF" w:themeColor="background1" w:themeShade="BF"/>
            </w:tcBorders>
            <w:vAlign w:val="center"/>
          </w:tcPr>
          <w:p w:rsidR="00544D5D" w:rsidRDefault="00DB4751" w:rsidP="008D0CBC">
            <w:pPr>
              <w:spacing w:line="300" w:lineRule="auto"/>
              <w:rPr>
                <w:rFonts w:ascii="宋体" w:eastAsia="宋体" w:hAnsi="宋体"/>
                <w:sz w:val="21"/>
                <w:szCs w:val="21"/>
              </w:rPr>
            </w:pPr>
            <w:r>
              <w:rPr>
                <w:rFonts w:ascii="宋体" w:eastAsia="宋体" w:hAnsi="宋体" w:hint="eastAsia"/>
                <w:sz w:val="21"/>
                <w:szCs w:val="21"/>
              </w:rPr>
              <w:t>合同经办人可</w:t>
            </w:r>
            <w:r w:rsidR="00AE3342">
              <w:rPr>
                <w:rFonts w:ascii="宋体" w:eastAsia="宋体" w:hAnsi="宋体" w:hint="eastAsia"/>
                <w:sz w:val="21"/>
                <w:szCs w:val="21"/>
              </w:rPr>
              <w:t>对合同</w:t>
            </w:r>
            <w:proofErr w:type="gramStart"/>
            <w:r w:rsidR="00AE3342">
              <w:rPr>
                <w:rFonts w:ascii="宋体" w:eastAsia="宋体" w:hAnsi="宋体" w:hint="eastAsia"/>
                <w:sz w:val="21"/>
                <w:szCs w:val="21"/>
              </w:rPr>
              <w:t>建立</w:t>
            </w:r>
            <w:r>
              <w:rPr>
                <w:rFonts w:ascii="宋体" w:eastAsia="宋体" w:hAnsi="宋体" w:hint="eastAsia"/>
                <w:sz w:val="21"/>
                <w:szCs w:val="21"/>
              </w:rPr>
              <w:t>收</w:t>
            </w:r>
            <w:proofErr w:type="gramEnd"/>
            <w:r w:rsidR="00AE3342">
              <w:rPr>
                <w:rFonts w:ascii="宋体" w:eastAsia="宋体" w:hAnsi="宋体" w:hint="eastAsia"/>
                <w:sz w:val="21"/>
                <w:szCs w:val="21"/>
              </w:rPr>
              <w:t>付</w:t>
            </w:r>
            <w:r w:rsidR="00544D5D" w:rsidRPr="00544D5D">
              <w:rPr>
                <w:rFonts w:ascii="宋体" w:eastAsia="宋体" w:hAnsi="宋体" w:hint="eastAsia"/>
                <w:sz w:val="21"/>
                <w:szCs w:val="21"/>
              </w:rPr>
              <w:t>款计划</w:t>
            </w:r>
            <w:r w:rsidR="00544D5D">
              <w:rPr>
                <w:rFonts w:ascii="宋体" w:eastAsia="宋体" w:hAnsi="宋体" w:hint="eastAsia"/>
                <w:sz w:val="21"/>
                <w:szCs w:val="21"/>
              </w:rPr>
              <w:t>；</w:t>
            </w:r>
          </w:p>
          <w:p w:rsidR="00EF2BB1" w:rsidRPr="00793D72" w:rsidRDefault="00AE3342" w:rsidP="008D0CBC">
            <w:pPr>
              <w:spacing w:line="300" w:lineRule="auto"/>
              <w:rPr>
                <w:rFonts w:ascii="宋体" w:eastAsia="宋体" w:hAnsi="宋体"/>
                <w:szCs w:val="21"/>
              </w:rPr>
            </w:pPr>
            <w:r>
              <w:rPr>
                <w:rFonts w:ascii="宋体" w:eastAsia="宋体" w:hAnsi="宋体" w:hint="eastAsia"/>
                <w:sz w:val="21"/>
                <w:szCs w:val="21"/>
              </w:rPr>
              <w:t>通过合同</w:t>
            </w:r>
            <w:r w:rsidR="00DB4751">
              <w:rPr>
                <w:rFonts w:ascii="宋体" w:eastAsia="宋体" w:hAnsi="宋体" w:hint="eastAsia"/>
                <w:sz w:val="21"/>
                <w:szCs w:val="21"/>
              </w:rPr>
              <w:t>收</w:t>
            </w:r>
            <w:r>
              <w:rPr>
                <w:rFonts w:ascii="宋体" w:eastAsia="宋体" w:hAnsi="宋体" w:hint="eastAsia"/>
                <w:sz w:val="21"/>
                <w:szCs w:val="21"/>
              </w:rPr>
              <w:t>付</w:t>
            </w:r>
            <w:r w:rsidR="00544D5D" w:rsidRPr="00544D5D">
              <w:rPr>
                <w:rFonts w:ascii="宋体" w:eastAsia="宋体" w:hAnsi="宋体" w:hint="eastAsia"/>
                <w:sz w:val="21"/>
                <w:szCs w:val="21"/>
              </w:rPr>
              <w:t>款</w:t>
            </w:r>
            <w:r>
              <w:rPr>
                <w:rFonts w:ascii="宋体" w:eastAsia="宋体" w:hAnsi="宋体" w:hint="eastAsia"/>
                <w:sz w:val="21"/>
                <w:szCs w:val="21"/>
              </w:rPr>
              <w:t>对</w:t>
            </w:r>
            <w:r w:rsidR="00DB4751">
              <w:rPr>
                <w:rFonts w:ascii="宋体" w:eastAsia="宋体" w:hAnsi="宋体" w:hint="eastAsia"/>
                <w:sz w:val="21"/>
                <w:szCs w:val="21"/>
              </w:rPr>
              <w:t>收</w:t>
            </w:r>
            <w:r>
              <w:rPr>
                <w:rFonts w:ascii="宋体" w:eastAsia="宋体" w:hAnsi="宋体" w:hint="eastAsia"/>
                <w:sz w:val="21"/>
                <w:szCs w:val="21"/>
              </w:rPr>
              <w:t>付</w:t>
            </w:r>
            <w:r w:rsidR="00544D5D">
              <w:rPr>
                <w:rFonts w:ascii="宋体" w:eastAsia="宋体" w:hAnsi="宋体" w:hint="eastAsia"/>
                <w:sz w:val="21"/>
                <w:szCs w:val="21"/>
              </w:rPr>
              <w:t>款计划</w:t>
            </w:r>
            <w:r w:rsidR="00544D5D" w:rsidRPr="00544D5D">
              <w:rPr>
                <w:rFonts w:ascii="宋体" w:eastAsia="宋体" w:hAnsi="宋体" w:hint="eastAsia"/>
                <w:sz w:val="21"/>
                <w:szCs w:val="21"/>
              </w:rPr>
              <w:t>进行更新</w:t>
            </w:r>
            <w:r w:rsidR="00544D5D">
              <w:rPr>
                <w:rFonts w:ascii="宋体" w:eastAsia="宋体" w:hAnsi="宋体" w:hint="eastAsia"/>
                <w:sz w:val="21"/>
                <w:szCs w:val="21"/>
              </w:rPr>
              <w:t>。</w:t>
            </w:r>
          </w:p>
        </w:tc>
      </w:tr>
      <w:tr w:rsidR="00BD2073" w:rsidTr="00573A01">
        <w:tc>
          <w:tcPr>
            <w:tcW w:w="1560"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jc w:val="center"/>
              <w:rPr>
                <w:rFonts w:ascii="宋体" w:eastAsia="宋体" w:hAnsi="宋体"/>
                <w:sz w:val="21"/>
                <w:szCs w:val="21"/>
              </w:rPr>
            </w:pPr>
            <w:r w:rsidRPr="005D077E">
              <w:rPr>
                <w:rFonts w:ascii="宋体" w:eastAsia="宋体" w:hAnsi="宋体" w:hint="eastAsia"/>
                <w:sz w:val="21"/>
                <w:szCs w:val="21"/>
              </w:rPr>
              <w:t>员工难以参与</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A600DF" w:rsidP="00A600DF">
            <w:pPr>
              <w:spacing w:line="300" w:lineRule="auto"/>
              <w:rPr>
                <w:rFonts w:ascii="宋体" w:eastAsia="宋体" w:hAnsi="宋体"/>
                <w:sz w:val="21"/>
                <w:szCs w:val="21"/>
              </w:rPr>
            </w:pPr>
            <w:r>
              <w:rPr>
                <w:rFonts w:ascii="宋体" w:eastAsia="宋体" w:hAnsi="宋体" w:hint="eastAsia"/>
                <w:sz w:val="21"/>
                <w:szCs w:val="21"/>
              </w:rPr>
              <w:t>可</w:t>
            </w:r>
            <w:r w:rsidR="00571F9F">
              <w:rPr>
                <w:rFonts w:ascii="宋体" w:eastAsia="宋体" w:hAnsi="宋体" w:hint="eastAsia"/>
                <w:sz w:val="21"/>
                <w:szCs w:val="21"/>
              </w:rPr>
              <w:t>采购</w:t>
            </w:r>
            <w:r>
              <w:rPr>
                <w:rFonts w:ascii="宋体" w:eastAsia="宋体" w:hAnsi="宋体" w:hint="eastAsia"/>
                <w:sz w:val="21"/>
                <w:szCs w:val="21"/>
              </w:rPr>
              <w:t>人</w:t>
            </w:r>
            <w:r w:rsidR="00BD2073">
              <w:rPr>
                <w:rFonts w:ascii="宋体" w:eastAsia="宋体" w:hAnsi="宋体" w:hint="eastAsia"/>
                <w:sz w:val="21"/>
                <w:szCs w:val="21"/>
              </w:rPr>
              <w:t>员</w:t>
            </w:r>
            <w:r>
              <w:rPr>
                <w:rFonts w:ascii="宋体" w:eastAsia="宋体" w:hAnsi="宋体" w:hint="eastAsia"/>
                <w:sz w:val="21"/>
                <w:szCs w:val="21"/>
              </w:rPr>
              <w:t>全员</w:t>
            </w:r>
            <w:r w:rsidR="00BD2073">
              <w:rPr>
                <w:rFonts w:ascii="宋体" w:eastAsia="宋体" w:hAnsi="宋体" w:hint="eastAsia"/>
                <w:sz w:val="21"/>
                <w:szCs w:val="21"/>
              </w:rPr>
              <w:t>分配协同</w:t>
            </w:r>
            <w:proofErr w:type="gramStart"/>
            <w:r w:rsidR="00BD2073">
              <w:rPr>
                <w:rFonts w:ascii="宋体" w:eastAsia="宋体" w:hAnsi="宋体" w:hint="eastAsia"/>
                <w:sz w:val="21"/>
                <w:szCs w:val="21"/>
              </w:rPr>
              <w:t>帐号</w:t>
            </w:r>
            <w:proofErr w:type="gramEnd"/>
            <w:r w:rsidR="00BD2073">
              <w:rPr>
                <w:rFonts w:ascii="宋体" w:eastAsia="宋体" w:hAnsi="宋体" w:hint="eastAsia"/>
                <w:sz w:val="21"/>
                <w:szCs w:val="21"/>
              </w:rPr>
              <w:t>，通过授权轻松实现全员参与合同</w:t>
            </w:r>
            <w:r w:rsidR="00BD2073" w:rsidRPr="005D077E">
              <w:rPr>
                <w:rFonts w:ascii="宋体" w:eastAsia="宋体" w:hAnsi="宋体" w:hint="eastAsia"/>
                <w:sz w:val="21"/>
                <w:szCs w:val="21"/>
              </w:rPr>
              <w:t>管理。</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rPr>
                <w:rFonts w:ascii="宋体" w:eastAsia="宋体" w:hAnsi="宋体"/>
                <w:sz w:val="21"/>
                <w:szCs w:val="21"/>
              </w:rPr>
            </w:pPr>
            <w:r>
              <w:rPr>
                <w:rFonts w:ascii="宋体" w:eastAsia="宋体" w:hAnsi="宋体" w:hint="eastAsia"/>
                <w:sz w:val="21"/>
                <w:szCs w:val="21"/>
              </w:rPr>
              <w:t>各部门可分别对部门合同进行管理</w:t>
            </w:r>
            <w:r w:rsidRPr="005D077E">
              <w:rPr>
                <w:rFonts w:ascii="宋体" w:eastAsia="宋体" w:hAnsi="宋体" w:hint="eastAsia"/>
                <w:sz w:val="21"/>
                <w:szCs w:val="21"/>
              </w:rPr>
              <w:t>。</w:t>
            </w:r>
          </w:p>
        </w:tc>
      </w:tr>
      <w:tr w:rsidR="00BD2073" w:rsidTr="00573A01">
        <w:tc>
          <w:tcPr>
            <w:tcW w:w="1560"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jc w:val="center"/>
              <w:rPr>
                <w:rFonts w:ascii="宋体" w:eastAsia="宋体" w:hAnsi="宋体"/>
                <w:sz w:val="21"/>
                <w:szCs w:val="21"/>
              </w:rPr>
            </w:pPr>
            <w:r w:rsidRPr="005D077E">
              <w:rPr>
                <w:rFonts w:ascii="宋体" w:eastAsia="宋体" w:hAnsi="宋体" w:hint="eastAsia"/>
                <w:sz w:val="21"/>
                <w:szCs w:val="21"/>
              </w:rPr>
              <w:t>表格填写复杂</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rPr>
                <w:rFonts w:ascii="宋体" w:eastAsia="宋体" w:hAnsi="宋体"/>
                <w:sz w:val="21"/>
                <w:szCs w:val="21"/>
              </w:rPr>
            </w:pPr>
            <w:r w:rsidRPr="005D077E">
              <w:rPr>
                <w:rFonts w:ascii="宋体" w:eastAsia="宋体" w:hAnsi="宋体" w:hint="eastAsia"/>
                <w:sz w:val="21"/>
                <w:szCs w:val="21"/>
              </w:rPr>
              <w:t>智能的电子化表单，引导员工填写正确的内容，保障管理所需的数据充分和正确。</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rPr>
                <w:rFonts w:ascii="宋体" w:eastAsia="宋体" w:hAnsi="宋体"/>
                <w:sz w:val="21"/>
                <w:szCs w:val="21"/>
              </w:rPr>
            </w:pPr>
            <w:r>
              <w:rPr>
                <w:rFonts w:ascii="宋体" w:eastAsia="宋体" w:hAnsi="宋体" w:hint="eastAsia"/>
                <w:sz w:val="21"/>
                <w:szCs w:val="21"/>
              </w:rPr>
              <w:t>确保员工正确填写</w:t>
            </w:r>
            <w:r w:rsidR="008D0CBC">
              <w:rPr>
                <w:rFonts w:ascii="宋体" w:eastAsia="宋体" w:hAnsi="宋体" w:hint="eastAsia"/>
                <w:sz w:val="21"/>
                <w:szCs w:val="21"/>
              </w:rPr>
              <w:t>合同</w:t>
            </w:r>
            <w:r>
              <w:rPr>
                <w:rFonts w:ascii="宋体" w:eastAsia="宋体" w:hAnsi="宋体" w:hint="eastAsia"/>
                <w:sz w:val="21"/>
                <w:szCs w:val="21"/>
              </w:rPr>
              <w:t>信息</w:t>
            </w:r>
            <w:r w:rsidRPr="005D077E">
              <w:rPr>
                <w:rFonts w:ascii="宋体" w:eastAsia="宋体" w:hAnsi="宋体" w:hint="eastAsia"/>
                <w:sz w:val="21"/>
                <w:szCs w:val="21"/>
              </w:rPr>
              <w:t>；</w:t>
            </w:r>
          </w:p>
          <w:p w:rsidR="00BD2073" w:rsidRPr="005D077E" w:rsidRDefault="00BD2073" w:rsidP="00573A01">
            <w:pPr>
              <w:spacing w:line="300" w:lineRule="auto"/>
              <w:rPr>
                <w:rFonts w:ascii="宋体" w:eastAsia="宋体" w:hAnsi="宋体"/>
                <w:sz w:val="21"/>
                <w:szCs w:val="21"/>
              </w:rPr>
            </w:pPr>
            <w:r w:rsidRPr="005D077E">
              <w:rPr>
                <w:rFonts w:ascii="宋体" w:eastAsia="宋体" w:hAnsi="宋体" w:hint="eastAsia"/>
                <w:sz w:val="21"/>
                <w:szCs w:val="21"/>
              </w:rPr>
              <w:t>通过必</w:t>
            </w:r>
            <w:proofErr w:type="gramStart"/>
            <w:r w:rsidRPr="005D077E">
              <w:rPr>
                <w:rFonts w:ascii="宋体" w:eastAsia="宋体" w:hAnsi="宋体" w:hint="eastAsia"/>
                <w:sz w:val="21"/>
                <w:szCs w:val="21"/>
              </w:rPr>
              <w:t>填设置</w:t>
            </w:r>
            <w:proofErr w:type="gramEnd"/>
            <w:r w:rsidRPr="005D077E">
              <w:rPr>
                <w:rFonts w:ascii="宋体" w:eastAsia="宋体" w:hAnsi="宋体" w:hint="eastAsia"/>
                <w:sz w:val="21"/>
                <w:szCs w:val="21"/>
              </w:rPr>
              <w:t>避免员工漏填。</w:t>
            </w:r>
          </w:p>
        </w:tc>
      </w:tr>
      <w:tr w:rsidR="00BD2073" w:rsidTr="00573A01">
        <w:tc>
          <w:tcPr>
            <w:tcW w:w="1560"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jc w:val="center"/>
              <w:rPr>
                <w:rFonts w:ascii="宋体" w:eastAsia="宋体" w:hAnsi="宋体"/>
                <w:sz w:val="21"/>
                <w:szCs w:val="21"/>
              </w:rPr>
            </w:pPr>
            <w:r w:rsidRPr="005D077E">
              <w:rPr>
                <w:rFonts w:ascii="宋体" w:eastAsia="宋体" w:hAnsi="宋体" w:hint="eastAsia"/>
                <w:sz w:val="21"/>
                <w:szCs w:val="21"/>
              </w:rPr>
              <w:t>数据运行混乱</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rPr>
                <w:rFonts w:ascii="宋体" w:eastAsia="宋体" w:hAnsi="宋体"/>
                <w:sz w:val="21"/>
                <w:szCs w:val="21"/>
              </w:rPr>
            </w:pPr>
            <w:r>
              <w:rPr>
                <w:rFonts w:ascii="宋体" w:eastAsia="宋体" w:hAnsi="宋体" w:hint="eastAsia"/>
                <w:sz w:val="21"/>
                <w:szCs w:val="21"/>
              </w:rPr>
              <w:t>快速地读取合同相关的各项信息，记录、存储合同</w:t>
            </w:r>
            <w:r w:rsidRPr="005D077E">
              <w:rPr>
                <w:rFonts w:ascii="宋体" w:eastAsia="宋体" w:hAnsi="宋体" w:hint="eastAsia"/>
                <w:sz w:val="21"/>
                <w:szCs w:val="21"/>
              </w:rPr>
              <w:t>各方面的数据，不断加以更新。</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8D0CBC" w:rsidP="00573A01">
            <w:pPr>
              <w:spacing w:line="300" w:lineRule="auto"/>
              <w:rPr>
                <w:rFonts w:ascii="宋体" w:eastAsia="宋体" w:hAnsi="宋体"/>
                <w:sz w:val="21"/>
                <w:szCs w:val="21"/>
              </w:rPr>
            </w:pPr>
            <w:r>
              <w:rPr>
                <w:rFonts w:ascii="宋体" w:eastAsia="宋体" w:hAnsi="宋体"/>
                <w:sz w:val="21"/>
                <w:szCs w:val="21"/>
              </w:rPr>
              <w:t>合同变更时</w:t>
            </w:r>
            <w:r w:rsidR="00BD2073" w:rsidRPr="005D077E">
              <w:rPr>
                <w:rFonts w:ascii="宋体" w:eastAsia="宋体" w:hAnsi="宋体" w:hint="eastAsia"/>
                <w:sz w:val="21"/>
                <w:szCs w:val="21"/>
              </w:rPr>
              <w:t>可读取</w:t>
            </w:r>
            <w:r w:rsidR="00BD2073">
              <w:rPr>
                <w:rFonts w:ascii="宋体" w:eastAsia="宋体" w:hAnsi="宋体" w:hint="eastAsia"/>
                <w:sz w:val="21"/>
                <w:szCs w:val="21"/>
              </w:rPr>
              <w:t>合同相关信息</w:t>
            </w:r>
            <w:r w:rsidR="00BD2073" w:rsidRPr="005D077E">
              <w:rPr>
                <w:rFonts w:ascii="宋体" w:eastAsia="宋体" w:hAnsi="宋体" w:hint="eastAsia"/>
                <w:sz w:val="21"/>
                <w:szCs w:val="21"/>
              </w:rPr>
              <w:t>；</w:t>
            </w:r>
          </w:p>
          <w:p w:rsidR="00BD2073" w:rsidRPr="005D077E" w:rsidRDefault="008D0CBC" w:rsidP="008D0CBC">
            <w:pPr>
              <w:spacing w:line="300" w:lineRule="auto"/>
              <w:rPr>
                <w:rFonts w:ascii="宋体" w:eastAsia="宋体" w:hAnsi="宋体"/>
                <w:sz w:val="21"/>
                <w:szCs w:val="21"/>
              </w:rPr>
            </w:pPr>
            <w:r>
              <w:rPr>
                <w:rFonts w:ascii="宋体" w:eastAsia="宋体" w:hAnsi="宋体" w:hint="eastAsia"/>
                <w:sz w:val="21"/>
                <w:szCs w:val="21"/>
              </w:rPr>
              <w:t>合同变更后</w:t>
            </w:r>
            <w:r w:rsidR="00BD2073">
              <w:rPr>
                <w:rFonts w:ascii="宋体" w:eastAsia="宋体" w:hAnsi="宋体" w:hint="eastAsia"/>
                <w:sz w:val="21"/>
                <w:szCs w:val="21"/>
              </w:rPr>
              <w:t>可即时更新合同相关信息</w:t>
            </w:r>
            <w:r w:rsidR="00BD2073" w:rsidRPr="005D077E">
              <w:rPr>
                <w:rFonts w:ascii="宋体" w:eastAsia="宋体" w:hAnsi="宋体" w:hint="eastAsia"/>
                <w:sz w:val="21"/>
                <w:szCs w:val="21"/>
              </w:rPr>
              <w:t>。</w:t>
            </w:r>
          </w:p>
        </w:tc>
      </w:tr>
      <w:tr w:rsidR="00BD2073" w:rsidTr="00573A01">
        <w:tc>
          <w:tcPr>
            <w:tcW w:w="1560"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jc w:val="center"/>
              <w:rPr>
                <w:rFonts w:ascii="宋体" w:eastAsia="宋体" w:hAnsi="宋体"/>
                <w:sz w:val="21"/>
                <w:szCs w:val="21"/>
              </w:rPr>
            </w:pPr>
            <w:r w:rsidRPr="005D077E">
              <w:rPr>
                <w:rFonts w:ascii="宋体" w:eastAsia="宋体" w:hAnsi="宋体" w:hint="eastAsia"/>
                <w:sz w:val="21"/>
                <w:szCs w:val="21"/>
              </w:rPr>
              <w:t>审批流程无序</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rPr>
                <w:rFonts w:ascii="宋体" w:eastAsia="宋体" w:hAnsi="宋体"/>
                <w:sz w:val="21"/>
                <w:szCs w:val="21"/>
              </w:rPr>
            </w:pPr>
            <w:r w:rsidRPr="005D077E">
              <w:rPr>
                <w:rFonts w:ascii="宋体" w:eastAsia="宋体" w:hAnsi="宋体" w:hint="eastAsia"/>
                <w:sz w:val="21"/>
                <w:szCs w:val="21"/>
              </w:rPr>
              <w:t>强大的流程引擎，按制度规定快速地配置即可解决审批的权责与自动流转。</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rPr>
                <w:rFonts w:ascii="宋体" w:eastAsia="宋体" w:hAnsi="宋体"/>
                <w:sz w:val="21"/>
                <w:szCs w:val="21"/>
              </w:rPr>
            </w:pPr>
            <w:r>
              <w:rPr>
                <w:rFonts w:ascii="宋体" w:eastAsia="宋体" w:hAnsi="宋体" w:hint="eastAsia"/>
                <w:sz w:val="21"/>
                <w:szCs w:val="21"/>
              </w:rPr>
              <w:t>按员工岗位、职级</w:t>
            </w:r>
            <w:r w:rsidRPr="005D077E">
              <w:rPr>
                <w:rFonts w:ascii="宋体" w:eastAsia="宋体" w:hAnsi="宋体" w:hint="eastAsia"/>
                <w:sz w:val="21"/>
                <w:szCs w:val="21"/>
              </w:rPr>
              <w:t>等自动地完成审批流程的流转，并记录审批后的执行情况。</w:t>
            </w:r>
          </w:p>
        </w:tc>
      </w:tr>
      <w:tr w:rsidR="00BD2073" w:rsidTr="00573A01">
        <w:tc>
          <w:tcPr>
            <w:tcW w:w="1560" w:type="dxa"/>
            <w:tcBorders>
              <w:top w:val="single" w:sz="4" w:space="0" w:color="BFBFBF" w:themeColor="background1" w:themeShade="BF"/>
              <w:bottom w:val="single" w:sz="4" w:space="0" w:color="BFBFBF" w:themeColor="background1" w:themeShade="BF"/>
            </w:tcBorders>
            <w:vAlign w:val="center"/>
          </w:tcPr>
          <w:p w:rsidR="00BD2073" w:rsidRPr="005D077E" w:rsidRDefault="00CA30C1" w:rsidP="00573A01">
            <w:pPr>
              <w:spacing w:line="300" w:lineRule="auto"/>
              <w:jc w:val="center"/>
              <w:rPr>
                <w:rFonts w:ascii="宋体" w:eastAsia="宋体" w:hAnsi="宋体"/>
                <w:sz w:val="21"/>
                <w:szCs w:val="21"/>
              </w:rPr>
            </w:pPr>
            <w:r>
              <w:rPr>
                <w:rFonts w:ascii="宋体" w:eastAsia="宋体" w:hAnsi="宋体" w:hint="eastAsia"/>
                <w:sz w:val="21"/>
                <w:szCs w:val="21"/>
              </w:rPr>
              <w:t>个性需求适应</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rPr>
                <w:rFonts w:ascii="宋体" w:eastAsia="宋体" w:hAnsi="宋体"/>
                <w:sz w:val="21"/>
                <w:szCs w:val="21"/>
              </w:rPr>
            </w:pPr>
            <w:r>
              <w:rPr>
                <w:rFonts w:ascii="宋体" w:eastAsia="宋体" w:hAnsi="宋体" w:hint="eastAsia"/>
                <w:sz w:val="21"/>
                <w:szCs w:val="21"/>
              </w:rPr>
              <w:t>用户自己可快速</w:t>
            </w:r>
            <w:r w:rsidRPr="005D077E">
              <w:rPr>
                <w:rFonts w:ascii="宋体" w:eastAsia="宋体" w:hAnsi="宋体" w:hint="eastAsia"/>
                <w:sz w:val="21"/>
                <w:szCs w:val="21"/>
              </w:rPr>
              <w:t>调配应用报表、授权、流</w:t>
            </w:r>
            <w:r w:rsidRPr="005D077E">
              <w:rPr>
                <w:rFonts w:ascii="宋体" w:eastAsia="宋体" w:hAnsi="宋体" w:hint="eastAsia"/>
                <w:sz w:val="21"/>
                <w:szCs w:val="21"/>
              </w:rPr>
              <w:lastRenderedPageBreak/>
              <w:t>程等，数据字段、运行逻辑都可部分调整。</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A6555D" w:rsidP="00573A01">
            <w:pPr>
              <w:spacing w:line="300" w:lineRule="auto"/>
              <w:rPr>
                <w:rFonts w:ascii="宋体" w:eastAsia="宋体" w:hAnsi="宋体"/>
                <w:sz w:val="21"/>
                <w:szCs w:val="21"/>
              </w:rPr>
            </w:pPr>
            <w:r>
              <w:rPr>
                <w:rFonts w:ascii="宋体" w:eastAsia="宋体" w:hAnsi="宋体" w:hint="eastAsia"/>
                <w:sz w:val="21"/>
                <w:szCs w:val="21"/>
              </w:rPr>
              <w:lastRenderedPageBreak/>
              <w:t>增加</w:t>
            </w:r>
            <w:r w:rsidR="00BD2073">
              <w:rPr>
                <w:rFonts w:ascii="宋体" w:eastAsia="宋体" w:hAnsi="宋体" w:hint="eastAsia"/>
                <w:sz w:val="21"/>
                <w:szCs w:val="21"/>
              </w:rPr>
              <w:t>合同管理要素</w:t>
            </w:r>
            <w:r>
              <w:rPr>
                <w:rFonts w:ascii="宋体" w:eastAsia="宋体" w:hAnsi="宋体" w:hint="eastAsia"/>
                <w:sz w:val="21"/>
                <w:szCs w:val="21"/>
              </w:rPr>
              <w:t>时</w:t>
            </w:r>
            <w:r w:rsidR="00BD2073">
              <w:rPr>
                <w:rFonts w:ascii="宋体" w:eastAsia="宋体" w:hAnsi="宋体" w:hint="eastAsia"/>
                <w:sz w:val="21"/>
                <w:szCs w:val="21"/>
              </w:rPr>
              <w:t>，合同信息、报表等</w:t>
            </w:r>
            <w:r w:rsidR="00BD2073">
              <w:rPr>
                <w:rFonts w:ascii="宋体" w:eastAsia="宋体" w:hAnsi="宋体" w:hint="eastAsia"/>
                <w:sz w:val="21"/>
                <w:szCs w:val="21"/>
              </w:rPr>
              <w:lastRenderedPageBreak/>
              <w:t>都可以快速适配。</w:t>
            </w:r>
          </w:p>
        </w:tc>
      </w:tr>
    </w:tbl>
    <w:p w:rsidR="005D077E" w:rsidRPr="00BD2073" w:rsidRDefault="005D077E" w:rsidP="001D36DF">
      <w:pPr>
        <w:spacing w:line="300" w:lineRule="auto"/>
        <w:ind w:firstLineChars="200" w:firstLine="420"/>
        <w:rPr>
          <w:rFonts w:ascii="宋体" w:eastAsia="宋体" w:hAnsi="宋体"/>
          <w:szCs w:val="21"/>
        </w:rPr>
      </w:pPr>
    </w:p>
    <w:p w:rsidR="00952FEB" w:rsidRPr="00952FEB" w:rsidRDefault="00952FEB" w:rsidP="00952FEB">
      <w:pPr>
        <w:spacing w:line="300" w:lineRule="auto"/>
        <w:ind w:firstLineChars="177" w:firstLine="425"/>
        <w:outlineLvl w:val="0"/>
        <w:rPr>
          <w:rFonts w:ascii="黑体" w:eastAsia="黑体" w:hAnsi="黑体"/>
          <w:sz w:val="24"/>
          <w:szCs w:val="24"/>
        </w:rPr>
      </w:pPr>
      <w:bookmarkStart w:id="10" w:name="_Toc24122626"/>
      <w:r w:rsidRPr="00952FEB">
        <w:rPr>
          <w:rFonts w:ascii="黑体" w:eastAsia="黑体" w:hAnsi="黑体" w:hint="eastAsia"/>
          <w:sz w:val="24"/>
          <w:szCs w:val="24"/>
        </w:rPr>
        <w:t>3.应用结构</w:t>
      </w:r>
      <w:bookmarkEnd w:id="10"/>
    </w:p>
    <w:p w:rsidR="00425824" w:rsidRDefault="00BD2073" w:rsidP="00FF1F8E">
      <w:pPr>
        <w:spacing w:line="300" w:lineRule="auto"/>
        <w:ind w:firstLineChars="200" w:firstLine="420"/>
        <w:rPr>
          <w:rFonts w:ascii="宋体" w:eastAsia="宋体" w:hAnsi="宋体"/>
          <w:szCs w:val="21"/>
        </w:rPr>
      </w:pPr>
      <w:r>
        <w:rPr>
          <w:rFonts w:ascii="宋体" w:eastAsia="宋体" w:hAnsi="宋体"/>
          <w:szCs w:val="21"/>
        </w:rPr>
        <w:t>合同</w:t>
      </w:r>
      <w:r w:rsidR="00FF1F8E">
        <w:rPr>
          <w:rFonts w:ascii="宋体" w:eastAsia="宋体" w:hAnsi="宋体"/>
          <w:szCs w:val="21"/>
        </w:rPr>
        <w:t>管理应用</w:t>
      </w:r>
      <w:r w:rsidR="005C473C">
        <w:rPr>
          <w:rFonts w:ascii="宋体" w:eastAsia="宋体" w:hAnsi="宋体"/>
          <w:szCs w:val="21"/>
        </w:rPr>
        <w:t>（</w:t>
      </w:r>
      <w:r w:rsidR="006D17D2">
        <w:rPr>
          <w:rFonts w:ascii="宋体" w:eastAsia="宋体" w:hAnsi="宋体"/>
          <w:szCs w:val="21"/>
        </w:rPr>
        <w:t>标准</w:t>
      </w:r>
      <w:r w:rsidR="00031E57">
        <w:rPr>
          <w:rFonts w:ascii="宋体" w:eastAsia="宋体" w:hAnsi="宋体"/>
          <w:szCs w:val="21"/>
        </w:rPr>
        <w:t>版</w:t>
      </w:r>
      <w:r w:rsidR="005C473C">
        <w:rPr>
          <w:rFonts w:ascii="宋体" w:eastAsia="宋体" w:hAnsi="宋体"/>
          <w:szCs w:val="21"/>
        </w:rPr>
        <w:t>）的功能结构</w:t>
      </w:r>
      <w:r w:rsidR="008F5C69">
        <w:rPr>
          <w:rFonts w:ascii="宋体" w:eastAsia="宋体" w:hAnsi="宋体"/>
          <w:szCs w:val="21"/>
        </w:rPr>
        <w:t>如下</w:t>
      </w:r>
      <w:r w:rsidR="004A6496">
        <w:rPr>
          <w:rFonts w:ascii="宋体" w:eastAsia="宋体" w:hAnsi="宋体"/>
          <w:szCs w:val="21"/>
        </w:rPr>
        <w:t>图</w:t>
      </w:r>
      <w:r w:rsidR="008F5C69">
        <w:rPr>
          <w:rFonts w:ascii="宋体" w:eastAsia="宋体" w:hAnsi="宋体"/>
          <w:szCs w:val="21"/>
        </w:rPr>
        <w:t>所示。</w:t>
      </w:r>
    </w:p>
    <w:p w:rsidR="00BD2073" w:rsidRPr="00BD2073" w:rsidRDefault="009D2591" w:rsidP="00967B3B">
      <w:pPr>
        <w:spacing w:line="300" w:lineRule="auto"/>
        <w:ind w:firstLineChars="200" w:firstLine="420"/>
        <w:rPr>
          <w:rFonts w:ascii="宋体" w:eastAsia="宋体" w:hAnsi="宋体"/>
          <w:szCs w:val="21"/>
        </w:rPr>
      </w:pPr>
      <w:r>
        <w:rPr>
          <w:rFonts w:ascii="宋体" w:eastAsia="宋体" w:hAnsi="宋体" w:hint="eastAsia"/>
          <w:szCs w:val="21"/>
        </w:rPr>
        <w:t>报表仅列出了部分内容以作示意。</w:t>
      </w:r>
    </w:p>
    <w:p w:rsidR="00E44996" w:rsidRDefault="00C82EE1" w:rsidP="004A2FB1">
      <w:pPr>
        <w:spacing w:line="300" w:lineRule="auto"/>
        <w:rPr>
          <w:rFonts w:ascii="宋体" w:eastAsia="宋体" w:hAnsi="宋体"/>
          <w:szCs w:val="21"/>
        </w:rPr>
      </w:pPr>
      <w:r w:rsidRPr="00C82EE1">
        <w:rPr>
          <w:rFonts w:ascii="宋体" w:eastAsia="宋体" w:hAnsi="宋体"/>
          <w:noProof/>
          <w:szCs w:val="21"/>
        </w:rPr>
        <w:drawing>
          <wp:inline distT="0" distB="0" distL="0" distR="0">
            <wp:extent cx="6120130" cy="2473846"/>
            <wp:effectExtent l="0" t="0" r="0" b="3175"/>
            <wp:docPr id="1" name="图片 1" descr="E:\CAP4应用\合同管理\标准版\合同管理结构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P4应用\合同管理\标准版\合同管理结构图.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2473846"/>
                    </a:xfrm>
                    <a:prstGeom prst="rect">
                      <a:avLst/>
                    </a:prstGeom>
                    <a:noFill/>
                    <a:ln>
                      <a:noFill/>
                    </a:ln>
                  </pic:spPr>
                </pic:pic>
              </a:graphicData>
            </a:graphic>
          </wp:inline>
        </w:drawing>
      </w:r>
    </w:p>
    <w:p w:rsidR="00BD2073" w:rsidRDefault="00BD2073" w:rsidP="007E3FF3">
      <w:pPr>
        <w:spacing w:line="300" w:lineRule="auto"/>
        <w:ind w:firstLineChars="200" w:firstLine="420"/>
        <w:rPr>
          <w:rFonts w:ascii="宋体" w:eastAsia="宋体" w:hAnsi="宋体"/>
          <w:szCs w:val="21"/>
        </w:rPr>
      </w:pPr>
    </w:p>
    <w:p w:rsidR="00C41A91" w:rsidRPr="00B759F8" w:rsidRDefault="00F12B7C" w:rsidP="00C41A91">
      <w:pPr>
        <w:spacing w:line="300" w:lineRule="auto"/>
        <w:ind w:firstLineChars="177" w:firstLine="425"/>
        <w:outlineLvl w:val="0"/>
        <w:rPr>
          <w:rFonts w:ascii="黑体" w:eastAsia="黑体" w:hAnsi="黑体"/>
          <w:sz w:val="24"/>
          <w:szCs w:val="24"/>
        </w:rPr>
      </w:pPr>
      <w:bookmarkStart w:id="11" w:name="_Toc515443727"/>
      <w:bookmarkStart w:id="12" w:name="_Toc24122627"/>
      <w:r>
        <w:rPr>
          <w:rFonts w:ascii="黑体" w:eastAsia="黑体" w:hAnsi="黑体"/>
          <w:sz w:val="24"/>
          <w:szCs w:val="24"/>
        </w:rPr>
        <w:t>4</w:t>
      </w:r>
      <w:r w:rsidR="00C41A91" w:rsidRPr="00B759F8">
        <w:rPr>
          <w:rFonts w:ascii="黑体" w:eastAsia="黑体" w:hAnsi="黑体" w:hint="eastAsia"/>
          <w:sz w:val="24"/>
          <w:szCs w:val="24"/>
        </w:rPr>
        <w:t>.</w:t>
      </w:r>
      <w:r w:rsidR="00576C7A">
        <w:rPr>
          <w:rFonts w:ascii="黑体" w:eastAsia="黑体" w:hAnsi="黑体" w:hint="eastAsia"/>
          <w:sz w:val="24"/>
          <w:szCs w:val="24"/>
        </w:rPr>
        <w:t>管理</w:t>
      </w:r>
      <w:r w:rsidR="00C41A91">
        <w:rPr>
          <w:rFonts w:ascii="黑体" w:eastAsia="黑体" w:hAnsi="黑体" w:hint="eastAsia"/>
          <w:sz w:val="24"/>
          <w:szCs w:val="24"/>
        </w:rPr>
        <w:t>应用</w:t>
      </w:r>
      <w:r w:rsidR="00C41A91" w:rsidRPr="00B759F8">
        <w:rPr>
          <w:rFonts w:ascii="黑体" w:eastAsia="黑体" w:hAnsi="黑体" w:hint="eastAsia"/>
          <w:sz w:val="24"/>
          <w:szCs w:val="24"/>
        </w:rPr>
        <w:t>特色</w:t>
      </w:r>
      <w:bookmarkEnd w:id="11"/>
      <w:bookmarkEnd w:id="12"/>
    </w:p>
    <w:p w:rsidR="00C41A91" w:rsidRDefault="00BD2073" w:rsidP="00C41A91">
      <w:pPr>
        <w:spacing w:line="300" w:lineRule="auto"/>
        <w:ind w:firstLineChars="200" w:firstLine="420"/>
        <w:rPr>
          <w:rFonts w:ascii="宋体" w:eastAsia="宋体" w:hAnsi="宋体"/>
          <w:szCs w:val="21"/>
        </w:rPr>
      </w:pPr>
      <w:r>
        <w:rPr>
          <w:rFonts w:ascii="宋体" w:eastAsia="宋体" w:hAnsi="宋体" w:hint="eastAsia"/>
          <w:szCs w:val="21"/>
        </w:rPr>
        <w:t>合同</w:t>
      </w:r>
      <w:r w:rsidR="00C41A91">
        <w:rPr>
          <w:rFonts w:ascii="宋体" w:eastAsia="宋体" w:hAnsi="宋体" w:hint="eastAsia"/>
          <w:szCs w:val="21"/>
        </w:rPr>
        <w:t>管理应用</w:t>
      </w:r>
      <w:r w:rsidR="00576C7A">
        <w:rPr>
          <w:rFonts w:ascii="宋体" w:eastAsia="宋体" w:hAnsi="宋体" w:hint="eastAsia"/>
          <w:szCs w:val="21"/>
        </w:rPr>
        <w:t>（</w:t>
      </w:r>
      <w:r w:rsidR="00ED39F7">
        <w:rPr>
          <w:rFonts w:ascii="宋体" w:eastAsia="宋体" w:hAnsi="宋体" w:hint="eastAsia"/>
          <w:szCs w:val="21"/>
        </w:rPr>
        <w:t>标准</w:t>
      </w:r>
      <w:r w:rsidR="00031E57">
        <w:rPr>
          <w:rFonts w:ascii="宋体" w:eastAsia="宋体" w:hAnsi="宋体" w:hint="eastAsia"/>
          <w:szCs w:val="21"/>
        </w:rPr>
        <w:t>版</w:t>
      </w:r>
      <w:r w:rsidR="00576C7A">
        <w:rPr>
          <w:rFonts w:ascii="宋体" w:eastAsia="宋体" w:hAnsi="宋体" w:hint="eastAsia"/>
          <w:szCs w:val="21"/>
        </w:rPr>
        <w:t>）</w:t>
      </w:r>
      <w:r w:rsidR="00C41A91">
        <w:rPr>
          <w:rFonts w:ascii="宋体" w:eastAsia="宋体" w:hAnsi="宋体" w:hint="eastAsia"/>
          <w:szCs w:val="21"/>
        </w:rPr>
        <w:t>具备的特色如下。</w:t>
      </w:r>
    </w:p>
    <w:p w:rsidR="00C41A91" w:rsidRDefault="00BD2073" w:rsidP="00C41A91">
      <w:pPr>
        <w:pStyle w:val="a3"/>
        <w:numPr>
          <w:ilvl w:val="0"/>
          <w:numId w:val="9"/>
        </w:numPr>
        <w:spacing w:line="300" w:lineRule="auto"/>
        <w:ind w:firstLineChars="0"/>
        <w:rPr>
          <w:rFonts w:ascii="宋体" w:eastAsia="宋体" w:hAnsi="宋体"/>
          <w:szCs w:val="21"/>
        </w:rPr>
      </w:pPr>
      <w:r>
        <w:rPr>
          <w:rFonts w:ascii="宋体" w:eastAsia="宋体" w:hAnsi="宋体" w:hint="eastAsia"/>
          <w:szCs w:val="21"/>
        </w:rPr>
        <w:t>覆盖合同从签订、履行到履约结束的全生命周期，期间信息流和数据全部完整保留。</w:t>
      </w:r>
    </w:p>
    <w:p w:rsidR="00BD2073" w:rsidRDefault="00BD2073" w:rsidP="00BD2073">
      <w:pPr>
        <w:pStyle w:val="a3"/>
        <w:numPr>
          <w:ilvl w:val="0"/>
          <w:numId w:val="9"/>
        </w:numPr>
        <w:spacing w:line="300" w:lineRule="auto"/>
        <w:ind w:firstLineChars="0"/>
        <w:rPr>
          <w:rFonts w:ascii="宋体" w:eastAsia="宋体" w:hAnsi="宋体"/>
          <w:szCs w:val="21"/>
        </w:rPr>
      </w:pPr>
      <w:r>
        <w:rPr>
          <w:rFonts w:ascii="宋体" w:eastAsia="宋体" w:hAnsi="宋体"/>
          <w:szCs w:val="21"/>
        </w:rPr>
        <w:t>全面应用</w:t>
      </w:r>
      <w:r>
        <w:rPr>
          <w:rFonts w:ascii="宋体" w:eastAsia="宋体" w:hAnsi="宋体" w:hint="eastAsia"/>
          <w:szCs w:val="21"/>
        </w:rPr>
        <w:t>C</w:t>
      </w:r>
      <w:r>
        <w:rPr>
          <w:rFonts w:ascii="宋体" w:eastAsia="宋体" w:hAnsi="宋体"/>
          <w:szCs w:val="21"/>
        </w:rPr>
        <w:t>AP4.1新功能特性</w:t>
      </w:r>
      <w:r>
        <w:rPr>
          <w:rFonts w:ascii="宋体" w:eastAsia="宋体" w:hAnsi="宋体" w:hint="eastAsia"/>
          <w:szCs w:val="21"/>
        </w:rPr>
        <w:t>。</w:t>
      </w:r>
    </w:p>
    <w:p w:rsidR="00BD2073" w:rsidRPr="000F025A" w:rsidRDefault="00BD2073" w:rsidP="00BD2073">
      <w:pPr>
        <w:pStyle w:val="a3"/>
        <w:numPr>
          <w:ilvl w:val="0"/>
          <w:numId w:val="9"/>
        </w:numPr>
        <w:spacing w:line="300" w:lineRule="auto"/>
        <w:ind w:firstLineChars="0"/>
        <w:rPr>
          <w:rFonts w:ascii="宋体" w:eastAsia="宋体" w:hAnsi="宋体"/>
          <w:szCs w:val="21"/>
        </w:rPr>
      </w:pPr>
      <w:r>
        <w:rPr>
          <w:rFonts w:ascii="宋体" w:eastAsia="宋体" w:hAnsi="宋体"/>
          <w:szCs w:val="21"/>
        </w:rPr>
        <w:t>应用内容均同时支持电脑端（推荐使用IE11和新版本Chrome）和移动端（M3），包括各种业务单据、报表和门户。</w:t>
      </w:r>
    </w:p>
    <w:p w:rsidR="00BD2073" w:rsidRDefault="00BD2073" w:rsidP="00BD2073">
      <w:pPr>
        <w:pStyle w:val="a3"/>
        <w:numPr>
          <w:ilvl w:val="0"/>
          <w:numId w:val="9"/>
        </w:numPr>
        <w:spacing w:line="300" w:lineRule="auto"/>
        <w:ind w:firstLineChars="0"/>
        <w:rPr>
          <w:rFonts w:ascii="宋体" w:eastAsia="宋体" w:hAnsi="宋体"/>
          <w:szCs w:val="21"/>
        </w:rPr>
      </w:pPr>
      <w:r>
        <w:rPr>
          <w:rFonts w:ascii="宋体" w:eastAsia="宋体" w:hAnsi="宋体"/>
          <w:szCs w:val="21"/>
        </w:rPr>
        <w:t>所有审批流</w:t>
      </w:r>
      <w:r w:rsidR="009D2591">
        <w:rPr>
          <w:rFonts w:ascii="宋体" w:eastAsia="宋体" w:hAnsi="宋体"/>
          <w:szCs w:val="21"/>
        </w:rPr>
        <w:t>程均可</w:t>
      </w:r>
      <w:r>
        <w:rPr>
          <w:rFonts w:ascii="宋体" w:eastAsia="宋体" w:hAnsi="宋体"/>
          <w:szCs w:val="21"/>
        </w:rPr>
        <w:t>根据单位的实际情况进行编辑，充分贯彻单位内部的管理权责；智能的审批流程在大大提高工作效率的同时使得管理的痕迹链条完整，方便审计监察的同时也能够进行责任追究；单位外的法</w:t>
      </w:r>
      <w:proofErr w:type="gramStart"/>
      <w:r>
        <w:rPr>
          <w:rFonts w:ascii="宋体" w:eastAsia="宋体" w:hAnsi="宋体"/>
          <w:szCs w:val="21"/>
        </w:rPr>
        <w:t>务</w:t>
      </w:r>
      <w:proofErr w:type="gramEnd"/>
      <w:r>
        <w:rPr>
          <w:rFonts w:ascii="宋体" w:eastAsia="宋体" w:hAnsi="宋体"/>
          <w:szCs w:val="21"/>
        </w:rPr>
        <w:t>人员（如合作律师）也能方便地处理合同的法</w:t>
      </w:r>
      <w:proofErr w:type="gramStart"/>
      <w:r>
        <w:rPr>
          <w:rFonts w:ascii="宋体" w:eastAsia="宋体" w:hAnsi="宋体"/>
          <w:szCs w:val="21"/>
        </w:rPr>
        <w:t>务</w:t>
      </w:r>
      <w:proofErr w:type="gramEnd"/>
      <w:r>
        <w:rPr>
          <w:rFonts w:ascii="宋体" w:eastAsia="宋体" w:hAnsi="宋体"/>
          <w:szCs w:val="21"/>
        </w:rPr>
        <w:t>咨询。</w:t>
      </w:r>
    </w:p>
    <w:p w:rsidR="00BD2073" w:rsidRDefault="00BD2073" w:rsidP="00BD2073">
      <w:pPr>
        <w:pStyle w:val="a3"/>
        <w:numPr>
          <w:ilvl w:val="0"/>
          <w:numId w:val="9"/>
        </w:numPr>
        <w:spacing w:line="300" w:lineRule="auto"/>
        <w:ind w:firstLineChars="0"/>
        <w:rPr>
          <w:rFonts w:ascii="宋体" w:eastAsia="宋体" w:hAnsi="宋体"/>
          <w:szCs w:val="21"/>
        </w:rPr>
      </w:pPr>
      <w:r w:rsidRPr="003F46FC">
        <w:rPr>
          <w:rFonts w:ascii="宋体" w:eastAsia="宋体" w:hAnsi="宋体" w:hint="eastAsia"/>
          <w:szCs w:val="21"/>
        </w:rPr>
        <w:t>信息数据随审批流程而自动存储记录，避免二次录入以提高效率，确保了数据的合法有效、真实准确。</w:t>
      </w:r>
    </w:p>
    <w:p w:rsidR="00BD2073" w:rsidRDefault="00BD2073" w:rsidP="00BD2073">
      <w:pPr>
        <w:pStyle w:val="a3"/>
        <w:numPr>
          <w:ilvl w:val="0"/>
          <w:numId w:val="9"/>
        </w:numPr>
        <w:spacing w:line="300" w:lineRule="auto"/>
        <w:ind w:firstLineChars="0"/>
        <w:rPr>
          <w:rFonts w:ascii="宋体" w:eastAsia="宋体" w:hAnsi="宋体"/>
          <w:szCs w:val="21"/>
        </w:rPr>
      </w:pPr>
      <w:r>
        <w:rPr>
          <w:rFonts w:ascii="宋体" w:eastAsia="宋体" w:hAnsi="宋体" w:hint="eastAsia"/>
          <w:szCs w:val="21"/>
        </w:rPr>
        <w:t>操作智能简便，界面可快速调整，学习与培训成本低，短时间内即可上手使用，快速地实现管理的信息化。</w:t>
      </w:r>
    </w:p>
    <w:p w:rsidR="00BD2073" w:rsidRDefault="00BD2073" w:rsidP="00BD2073">
      <w:pPr>
        <w:pStyle w:val="a3"/>
        <w:numPr>
          <w:ilvl w:val="0"/>
          <w:numId w:val="9"/>
        </w:numPr>
        <w:spacing w:line="300" w:lineRule="auto"/>
        <w:ind w:firstLineChars="0"/>
        <w:rPr>
          <w:rFonts w:ascii="宋体" w:eastAsia="宋体" w:hAnsi="宋体"/>
          <w:szCs w:val="21"/>
        </w:rPr>
      </w:pPr>
      <w:r w:rsidRPr="005738D9">
        <w:rPr>
          <w:rFonts w:ascii="宋体" w:eastAsia="宋体" w:hAnsi="宋体" w:hint="eastAsia"/>
          <w:szCs w:val="21"/>
        </w:rPr>
        <w:t>工作衔接优化整合</w:t>
      </w:r>
      <w:r>
        <w:rPr>
          <w:rFonts w:ascii="宋体" w:eastAsia="宋体" w:hAnsi="宋体" w:hint="eastAsia"/>
          <w:szCs w:val="21"/>
        </w:rPr>
        <w:t>，可以通过系统发出提醒、预警等消息告知相关人员，可以自动推送工作流程到相关人员的桌面，如此能够很好地避免工作事务因为遗忘而延误，避免工作事务因为衔接不力而断档。</w:t>
      </w:r>
    </w:p>
    <w:p w:rsidR="00BD2073" w:rsidRDefault="00BD2073" w:rsidP="00BD2073">
      <w:pPr>
        <w:pStyle w:val="a3"/>
        <w:numPr>
          <w:ilvl w:val="0"/>
          <w:numId w:val="9"/>
        </w:numPr>
        <w:spacing w:line="300" w:lineRule="auto"/>
        <w:ind w:firstLineChars="0"/>
        <w:rPr>
          <w:rFonts w:ascii="宋体" w:eastAsia="宋体" w:hAnsi="宋体"/>
          <w:szCs w:val="21"/>
        </w:rPr>
      </w:pPr>
      <w:r>
        <w:rPr>
          <w:rFonts w:ascii="宋体" w:eastAsia="宋体" w:hAnsi="宋体" w:hint="eastAsia"/>
          <w:szCs w:val="21"/>
        </w:rPr>
        <w:t>除了应用内置的部分报表以外，用户可以根据系统存储的数据信息，方便地自行定义符合单位管理所需的相关</w:t>
      </w:r>
      <w:r w:rsidRPr="00BC7D49">
        <w:rPr>
          <w:rFonts w:ascii="宋体" w:eastAsia="宋体" w:hAnsi="宋体" w:hint="eastAsia"/>
          <w:szCs w:val="21"/>
        </w:rPr>
        <w:t>查询统计</w:t>
      </w:r>
      <w:r>
        <w:rPr>
          <w:rFonts w:ascii="宋体" w:eastAsia="宋体" w:hAnsi="宋体" w:hint="eastAsia"/>
          <w:szCs w:val="21"/>
        </w:rPr>
        <w:t>报表，方便管理人员随时获知信息的同时也便于其管理决策。</w:t>
      </w:r>
    </w:p>
    <w:p w:rsidR="00BD2073" w:rsidRPr="00BD2073" w:rsidRDefault="00BD2073" w:rsidP="00BD2073">
      <w:pPr>
        <w:pStyle w:val="a3"/>
        <w:numPr>
          <w:ilvl w:val="0"/>
          <w:numId w:val="9"/>
        </w:numPr>
        <w:spacing w:line="300" w:lineRule="auto"/>
        <w:ind w:firstLineChars="0"/>
        <w:rPr>
          <w:rFonts w:ascii="宋体" w:eastAsia="宋体" w:hAnsi="宋体"/>
          <w:szCs w:val="21"/>
        </w:rPr>
      </w:pPr>
      <w:r>
        <w:rPr>
          <w:rFonts w:ascii="宋体" w:eastAsia="宋体" w:hAnsi="宋体"/>
          <w:szCs w:val="21"/>
        </w:rPr>
        <w:t>用户可快速地调整应用菜单名称，可对应用内容进行统一、批量化授权。</w:t>
      </w:r>
    </w:p>
    <w:p w:rsidR="00C41A91" w:rsidRPr="00BD2073" w:rsidRDefault="00C41A91" w:rsidP="002212BE">
      <w:pPr>
        <w:tabs>
          <w:tab w:val="left" w:pos="8490"/>
        </w:tabs>
        <w:spacing w:line="300" w:lineRule="auto"/>
        <w:rPr>
          <w:rFonts w:ascii="宋体" w:eastAsia="宋体" w:hAnsi="宋体"/>
          <w:sz w:val="18"/>
          <w:szCs w:val="18"/>
        </w:rPr>
      </w:pPr>
    </w:p>
    <w:p w:rsidR="00576C7A" w:rsidRPr="00576C7A" w:rsidRDefault="00576C7A" w:rsidP="00576C7A">
      <w:pPr>
        <w:spacing w:line="300" w:lineRule="auto"/>
        <w:ind w:firstLineChars="177" w:firstLine="425"/>
        <w:outlineLvl w:val="0"/>
        <w:rPr>
          <w:rFonts w:ascii="黑体" w:eastAsia="黑体" w:hAnsi="黑体"/>
          <w:sz w:val="24"/>
          <w:szCs w:val="24"/>
        </w:rPr>
      </w:pPr>
      <w:bookmarkStart w:id="13" w:name="_Toc24122628"/>
      <w:r w:rsidRPr="00576C7A">
        <w:rPr>
          <w:rFonts w:ascii="黑体" w:eastAsia="黑体" w:hAnsi="黑体" w:hint="eastAsia"/>
          <w:sz w:val="24"/>
          <w:szCs w:val="24"/>
        </w:rPr>
        <w:t>5.</w:t>
      </w:r>
      <w:r w:rsidR="00390F9B">
        <w:rPr>
          <w:rFonts w:ascii="黑体" w:eastAsia="黑体" w:hAnsi="黑体" w:hint="eastAsia"/>
          <w:sz w:val="24"/>
          <w:szCs w:val="24"/>
        </w:rPr>
        <w:t>应用</w:t>
      </w:r>
      <w:r w:rsidRPr="00576C7A">
        <w:rPr>
          <w:rFonts w:ascii="黑体" w:eastAsia="黑体" w:hAnsi="黑体" w:hint="eastAsia"/>
          <w:sz w:val="24"/>
          <w:szCs w:val="24"/>
        </w:rPr>
        <w:t>功能</w:t>
      </w:r>
      <w:bookmarkEnd w:id="13"/>
    </w:p>
    <w:p w:rsidR="000033EC" w:rsidRPr="00C77023" w:rsidRDefault="00F95C27" w:rsidP="000033EC">
      <w:pPr>
        <w:spacing w:line="300" w:lineRule="auto"/>
        <w:ind w:firstLineChars="176" w:firstLine="424"/>
        <w:outlineLvl w:val="1"/>
        <w:rPr>
          <w:rFonts w:ascii="宋体" w:eastAsia="宋体" w:hAnsi="宋体"/>
          <w:b/>
          <w:sz w:val="24"/>
          <w:szCs w:val="24"/>
        </w:rPr>
      </w:pPr>
      <w:bookmarkStart w:id="14" w:name="_Toc24122629"/>
      <w:r>
        <w:rPr>
          <w:rFonts w:ascii="宋体" w:eastAsia="宋体" w:hAnsi="宋体"/>
          <w:b/>
          <w:sz w:val="24"/>
          <w:szCs w:val="24"/>
        </w:rPr>
        <w:t>5</w:t>
      </w:r>
      <w:r w:rsidR="000033EC">
        <w:rPr>
          <w:rFonts w:ascii="宋体" w:eastAsia="宋体" w:hAnsi="宋体"/>
          <w:b/>
          <w:sz w:val="24"/>
          <w:szCs w:val="24"/>
        </w:rPr>
        <w:t>.</w:t>
      </w:r>
      <w:r w:rsidR="00230608">
        <w:rPr>
          <w:rFonts w:ascii="宋体" w:eastAsia="宋体" w:hAnsi="宋体"/>
          <w:b/>
          <w:sz w:val="24"/>
          <w:szCs w:val="24"/>
        </w:rPr>
        <w:t>1</w:t>
      </w:r>
      <w:r w:rsidR="00661E73">
        <w:rPr>
          <w:rFonts w:ascii="宋体" w:eastAsia="宋体" w:hAnsi="宋体"/>
          <w:b/>
          <w:sz w:val="24"/>
          <w:szCs w:val="24"/>
        </w:rPr>
        <w:t>档案管理</w:t>
      </w:r>
      <w:bookmarkEnd w:id="14"/>
    </w:p>
    <w:p w:rsidR="00661E73" w:rsidRPr="00661E73" w:rsidRDefault="00661E73" w:rsidP="00661E73">
      <w:pPr>
        <w:spacing w:line="300" w:lineRule="auto"/>
        <w:ind w:firstLineChars="200" w:firstLine="422"/>
        <w:outlineLvl w:val="2"/>
        <w:rPr>
          <w:rFonts w:ascii="宋体" w:eastAsia="宋体" w:hAnsi="宋体"/>
          <w:b/>
          <w:szCs w:val="21"/>
        </w:rPr>
      </w:pPr>
      <w:bookmarkStart w:id="15" w:name="_Toc515443736"/>
      <w:bookmarkStart w:id="16" w:name="_Toc515443734"/>
      <w:r>
        <w:rPr>
          <w:rFonts w:ascii="宋体" w:eastAsia="宋体" w:hAnsi="宋体"/>
          <w:b/>
          <w:szCs w:val="21"/>
        </w:rPr>
        <w:t>5.</w:t>
      </w:r>
      <w:r w:rsidR="002F4772">
        <w:rPr>
          <w:rFonts w:ascii="宋体" w:eastAsia="宋体" w:hAnsi="宋体"/>
          <w:b/>
          <w:szCs w:val="21"/>
        </w:rPr>
        <w:t>1</w:t>
      </w:r>
      <w:r w:rsidRPr="00EF7063">
        <w:rPr>
          <w:rFonts w:ascii="宋体" w:eastAsia="宋体" w:hAnsi="宋体"/>
          <w:b/>
          <w:szCs w:val="21"/>
        </w:rPr>
        <w:t>.1</w:t>
      </w:r>
      <w:r w:rsidR="00ED39F7">
        <w:rPr>
          <w:rFonts w:ascii="宋体" w:eastAsia="宋体" w:hAnsi="宋体"/>
          <w:b/>
          <w:szCs w:val="21"/>
        </w:rPr>
        <w:t>销售</w:t>
      </w:r>
      <w:r>
        <w:rPr>
          <w:rFonts w:ascii="宋体" w:eastAsia="宋体" w:hAnsi="宋体"/>
          <w:b/>
          <w:szCs w:val="21"/>
        </w:rPr>
        <w:t>合同审批</w:t>
      </w:r>
    </w:p>
    <w:p w:rsidR="00ED39F7" w:rsidRPr="00661E73" w:rsidRDefault="00ED39F7" w:rsidP="00ED39F7">
      <w:pPr>
        <w:spacing w:line="300" w:lineRule="auto"/>
        <w:ind w:firstLineChars="200" w:firstLine="420"/>
        <w:rPr>
          <w:rFonts w:ascii="宋体" w:eastAsia="宋体" w:hAnsi="宋体"/>
          <w:szCs w:val="21"/>
        </w:rPr>
      </w:pPr>
      <w:r>
        <w:rPr>
          <w:rFonts w:ascii="宋体" w:eastAsia="宋体" w:hAnsi="宋体" w:hint="eastAsia"/>
          <w:szCs w:val="21"/>
        </w:rPr>
        <w:t>由销售人员填写合同的基本信息（合同名称、销售单位等）、客户信息（客户名称、证件类型、证件号码等）、销售信息（产品列表、其他费用列表等）、合同信息（合同概要、合同金额、履行期限、合同文本等）发起审批，实现合同档案的建立。</w:t>
      </w:r>
      <w:r>
        <w:rPr>
          <w:rFonts w:ascii="宋体" w:eastAsia="宋体" w:hAnsi="宋体"/>
          <w:szCs w:val="21"/>
        </w:rPr>
        <w:t xml:space="preserve"> </w:t>
      </w:r>
    </w:p>
    <w:p w:rsidR="00ED39F7" w:rsidRPr="006661FB" w:rsidRDefault="00ED39F7" w:rsidP="00ED39F7">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支持销售人员从签约方档案库中选择签约客户</w:t>
      </w:r>
      <w:r>
        <w:rPr>
          <w:rFonts w:ascii="宋体" w:eastAsia="宋体" w:hAnsi="宋体" w:hint="eastAsia"/>
          <w:szCs w:val="21"/>
        </w:rPr>
        <w:t>；</w:t>
      </w:r>
    </w:p>
    <w:p w:rsidR="00ED39F7" w:rsidRDefault="00ED39F7" w:rsidP="00ED39F7">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支持流程结束后</w:t>
      </w:r>
      <w:r>
        <w:rPr>
          <w:rFonts w:ascii="宋体" w:eastAsia="宋体" w:hAnsi="宋体" w:hint="eastAsia"/>
          <w:szCs w:val="21"/>
        </w:rPr>
        <w:t>，</w:t>
      </w:r>
      <w:r>
        <w:rPr>
          <w:rFonts w:ascii="宋体" w:eastAsia="宋体" w:hAnsi="宋体"/>
          <w:szCs w:val="21"/>
        </w:rPr>
        <w:t>系统自动创建合同档案</w:t>
      </w:r>
      <w:r>
        <w:rPr>
          <w:rFonts w:ascii="宋体" w:eastAsia="宋体" w:hAnsi="宋体" w:hint="eastAsia"/>
          <w:szCs w:val="21"/>
        </w:rPr>
        <w:t>。</w:t>
      </w:r>
    </w:p>
    <w:p w:rsidR="00ED39F7" w:rsidRPr="00661E73" w:rsidRDefault="00ED39F7" w:rsidP="00ED39F7">
      <w:pPr>
        <w:spacing w:line="300" w:lineRule="auto"/>
        <w:ind w:firstLineChars="200" w:firstLine="422"/>
        <w:outlineLvl w:val="2"/>
        <w:rPr>
          <w:rFonts w:ascii="宋体" w:eastAsia="宋体" w:hAnsi="宋体"/>
          <w:b/>
          <w:szCs w:val="21"/>
        </w:rPr>
      </w:pPr>
      <w:r>
        <w:rPr>
          <w:rFonts w:ascii="宋体" w:eastAsia="宋体" w:hAnsi="宋体"/>
          <w:b/>
          <w:szCs w:val="21"/>
        </w:rPr>
        <w:t>5.1</w:t>
      </w:r>
      <w:r w:rsidRPr="00EF7063">
        <w:rPr>
          <w:rFonts w:ascii="宋体" w:eastAsia="宋体" w:hAnsi="宋体"/>
          <w:b/>
          <w:szCs w:val="21"/>
        </w:rPr>
        <w:t>.</w:t>
      </w:r>
      <w:r w:rsidR="00774B9B">
        <w:rPr>
          <w:rFonts w:ascii="宋体" w:eastAsia="宋体" w:hAnsi="宋体"/>
          <w:b/>
          <w:szCs w:val="21"/>
        </w:rPr>
        <w:t>2</w:t>
      </w:r>
      <w:r>
        <w:rPr>
          <w:rFonts w:ascii="宋体" w:eastAsia="宋体" w:hAnsi="宋体"/>
          <w:b/>
          <w:szCs w:val="21"/>
        </w:rPr>
        <w:t>采购合同审批</w:t>
      </w:r>
    </w:p>
    <w:p w:rsidR="00ED39F7" w:rsidRPr="00661E73" w:rsidRDefault="00ED39F7" w:rsidP="00ED39F7">
      <w:pPr>
        <w:spacing w:line="300" w:lineRule="auto"/>
        <w:ind w:firstLineChars="200" w:firstLine="420"/>
        <w:rPr>
          <w:rFonts w:ascii="宋体" w:eastAsia="宋体" w:hAnsi="宋体"/>
          <w:szCs w:val="21"/>
        </w:rPr>
      </w:pPr>
      <w:r>
        <w:rPr>
          <w:rFonts w:ascii="宋体" w:eastAsia="宋体" w:hAnsi="宋体" w:hint="eastAsia"/>
          <w:szCs w:val="21"/>
        </w:rPr>
        <w:t>由采购人员填写合同的基本信息（合同名称、采购单位等）、供应商信息（供应商名称、证件类型、证件号码等）、采购信息（采购列表）、合同信息（合同概要、合同金额、履行期限、合同文本等）发起审批，实现合同档案的建立。</w:t>
      </w:r>
      <w:r>
        <w:rPr>
          <w:rFonts w:ascii="宋体" w:eastAsia="宋体" w:hAnsi="宋体"/>
          <w:szCs w:val="21"/>
        </w:rPr>
        <w:t xml:space="preserve"> </w:t>
      </w:r>
    </w:p>
    <w:p w:rsidR="00ED39F7" w:rsidRPr="006661FB" w:rsidRDefault="00ED39F7" w:rsidP="00ED39F7">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支持采购人员从签约方档案库中选择签约供应商</w:t>
      </w:r>
      <w:r>
        <w:rPr>
          <w:rFonts w:ascii="宋体" w:eastAsia="宋体" w:hAnsi="宋体" w:hint="eastAsia"/>
          <w:szCs w:val="21"/>
        </w:rPr>
        <w:t>；</w:t>
      </w:r>
    </w:p>
    <w:p w:rsidR="00ED39F7" w:rsidRDefault="00ED39F7" w:rsidP="00ED39F7">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支持流程结束后</w:t>
      </w:r>
      <w:r>
        <w:rPr>
          <w:rFonts w:ascii="宋体" w:eastAsia="宋体" w:hAnsi="宋体" w:hint="eastAsia"/>
          <w:szCs w:val="21"/>
        </w:rPr>
        <w:t>，</w:t>
      </w:r>
      <w:r>
        <w:rPr>
          <w:rFonts w:ascii="宋体" w:eastAsia="宋体" w:hAnsi="宋体"/>
          <w:szCs w:val="21"/>
        </w:rPr>
        <w:t>系统自动创建合同档案</w:t>
      </w:r>
      <w:r>
        <w:rPr>
          <w:rFonts w:ascii="宋体" w:eastAsia="宋体" w:hAnsi="宋体" w:hint="eastAsia"/>
          <w:szCs w:val="21"/>
        </w:rPr>
        <w:t>。</w:t>
      </w:r>
    </w:p>
    <w:p w:rsidR="00ED39F7" w:rsidRPr="00661E73" w:rsidRDefault="00ED39F7" w:rsidP="00ED39F7">
      <w:pPr>
        <w:spacing w:line="300" w:lineRule="auto"/>
        <w:ind w:firstLineChars="200" w:firstLine="422"/>
        <w:outlineLvl w:val="2"/>
        <w:rPr>
          <w:rFonts w:ascii="宋体" w:eastAsia="宋体" w:hAnsi="宋体"/>
          <w:b/>
          <w:szCs w:val="21"/>
        </w:rPr>
      </w:pPr>
      <w:r>
        <w:rPr>
          <w:rFonts w:ascii="宋体" w:eastAsia="宋体" w:hAnsi="宋体"/>
          <w:b/>
          <w:szCs w:val="21"/>
        </w:rPr>
        <w:t>5.1</w:t>
      </w:r>
      <w:r w:rsidRPr="00EF7063">
        <w:rPr>
          <w:rFonts w:ascii="宋体" w:eastAsia="宋体" w:hAnsi="宋体"/>
          <w:b/>
          <w:szCs w:val="21"/>
        </w:rPr>
        <w:t>.</w:t>
      </w:r>
      <w:r w:rsidR="00774B9B">
        <w:rPr>
          <w:rFonts w:ascii="宋体" w:eastAsia="宋体" w:hAnsi="宋体"/>
          <w:b/>
          <w:szCs w:val="21"/>
        </w:rPr>
        <w:t>3</w:t>
      </w:r>
      <w:r>
        <w:rPr>
          <w:rFonts w:ascii="宋体" w:eastAsia="宋体" w:hAnsi="宋体"/>
          <w:b/>
          <w:szCs w:val="21"/>
        </w:rPr>
        <w:t>合同审批</w:t>
      </w:r>
    </w:p>
    <w:p w:rsidR="00ED39F7" w:rsidRPr="00ED39F7" w:rsidRDefault="00ED39F7" w:rsidP="00ED39F7">
      <w:pPr>
        <w:spacing w:line="300" w:lineRule="auto"/>
        <w:ind w:firstLineChars="200" w:firstLine="420"/>
        <w:rPr>
          <w:rFonts w:ascii="宋体" w:eastAsia="宋体" w:hAnsi="宋体" w:hint="eastAsia"/>
          <w:szCs w:val="21"/>
        </w:rPr>
      </w:pPr>
      <w:r>
        <w:rPr>
          <w:rFonts w:ascii="宋体" w:eastAsia="宋体" w:hAnsi="宋体" w:hint="eastAsia"/>
          <w:szCs w:val="21"/>
        </w:rPr>
        <w:t>由经办人填写</w:t>
      </w:r>
      <w:r w:rsidR="00221900">
        <w:rPr>
          <w:rFonts w:ascii="宋体" w:eastAsia="宋体" w:hAnsi="宋体" w:hint="eastAsia"/>
          <w:szCs w:val="21"/>
        </w:rPr>
        <w:t>合同的基本信息（合同名称、签约单位、合同类型等）、详细信息（</w:t>
      </w:r>
      <w:r w:rsidR="006413AD">
        <w:rPr>
          <w:rFonts w:ascii="宋体" w:eastAsia="宋体" w:hAnsi="宋体" w:hint="eastAsia"/>
          <w:szCs w:val="21"/>
        </w:rPr>
        <w:t>相对</w:t>
      </w:r>
      <w:r>
        <w:rPr>
          <w:rFonts w:ascii="宋体" w:eastAsia="宋体" w:hAnsi="宋体" w:hint="eastAsia"/>
          <w:szCs w:val="21"/>
        </w:rPr>
        <w:t>方信息、合同标的、合同金额、履行期限、合同文本等）发起审批，实现合同档案的建立。</w:t>
      </w:r>
    </w:p>
    <w:p w:rsidR="00ED39F7" w:rsidRPr="006661FB" w:rsidRDefault="00ED39F7" w:rsidP="00ED39F7">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w:t>
      </w:r>
      <w:r>
        <w:rPr>
          <w:rFonts w:ascii="宋体" w:eastAsia="宋体" w:hAnsi="宋体"/>
          <w:szCs w:val="21"/>
        </w:rPr>
        <w:t>持经办人从签约方</w:t>
      </w:r>
      <w:r w:rsidR="00B15994">
        <w:rPr>
          <w:rFonts w:ascii="宋体" w:eastAsia="宋体" w:hAnsi="宋体"/>
          <w:szCs w:val="21"/>
        </w:rPr>
        <w:t>档案库中选择签约方</w:t>
      </w:r>
      <w:bookmarkStart w:id="17" w:name="_GoBack"/>
      <w:bookmarkEnd w:id="17"/>
      <w:r>
        <w:rPr>
          <w:rFonts w:ascii="宋体" w:eastAsia="宋体" w:hAnsi="宋体" w:hint="eastAsia"/>
          <w:szCs w:val="21"/>
        </w:rPr>
        <w:t>；</w:t>
      </w:r>
    </w:p>
    <w:p w:rsidR="00ED39F7" w:rsidRPr="00ED39F7" w:rsidRDefault="00ED39F7" w:rsidP="00ED39F7">
      <w:pPr>
        <w:pStyle w:val="a3"/>
        <w:numPr>
          <w:ilvl w:val="0"/>
          <w:numId w:val="17"/>
        </w:numPr>
        <w:spacing w:line="300" w:lineRule="auto"/>
        <w:ind w:left="709" w:firstLineChars="0" w:hanging="289"/>
        <w:rPr>
          <w:rFonts w:ascii="宋体" w:eastAsia="宋体" w:hAnsi="宋体" w:hint="eastAsia"/>
          <w:szCs w:val="21"/>
        </w:rPr>
      </w:pPr>
      <w:r>
        <w:rPr>
          <w:rFonts w:ascii="宋体" w:eastAsia="宋体" w:hAnsi="宋体"/>
          <w:szCs w:val="21"/>
        </w:rPr>
        <w:t>支持流程结束后</w:t>
      </w:r>
      <w:r>
        <w:rPr>
          <w:rFonts w:ascii="宋体" w:eastAsia="宋体" w:hAnsi="宋体" w:hint="eastAsia"/>
          <w:szCs w:val="21"/>
        </w:rPr>
        <w:t>，</w:t>
      </w:r>
      <w:r>
        <w:rPr>
          <w:rFonts w:ascii="宋体" w:eastAsia="宋体" w:hAnsi="宋体"/>
          <w:szCs w:val="21"/>
        </w:rPr>
        <w:t>系统自动创建合同档案</w:t>
      </w:r>
      <w:r>
        <w:rPr>
          <w:rFonts w:ascii="宋体" w:eastAsia="宋体" w:hAnsi="宋体" w:hint="eastAsia"/>
          <w:szCs w:val="21"/>
        </w:rPr>
        <w:t>。</w:t>
      </w:r>
    </w:p>
    <w:p w:rsidR="00661E73" w:rsidRPr="00661E73" w:rsidRDefault="00661E73" w:rsidP="00661E73">
      <w:pPr>
        <w:spacing w:line="300" w:lineRule="auto"/>
        <w:ind w:firstLineChars="200" w:firstLine="422"/>
        <w:outlineLvl w:val="2"/>
        <w:rPr>
          <w:rFonts w:ascii="宋体" w:eastAsia="宋体" w:hAnsi="宋体"/>
          <w:b/>
          <w:szCs w:val="21"/>
        </w:rPr>
      </w:pPr>
      <w:r>
        <w:rPr>
          <w:rFonts w:ascii="宋体" w:eastAsia="宋体" w:hAnsi="宋体"/>
          <w:b/>
          <w:szCs w:val="21"/>
        </w:rPr>
        <w:t>5.</w:t>
      </w:r>
      <w:r w:rsidR="002F4772">
        <w:rPr>
          <w:rFonts w:ascii="宋体" w:eastAsia="宋体" w:hAnsi="宋体"/>
          <w:b/>
          <w:szCs w:val="21"/>
        </w:rPr>
        <w:t>1</w:t>
      </w:r>
      <w:r w:rsidRPr="00EF7063">
        <w:rPr>
          <w:rFonts w:ascii="宋体" w:eastAsia="宋体" w:hAnsi="宋体"/>
          <w:b/>
          <w:szCs w:val="21"/>
        </w:rPr>
        <w:t>.</w:t>
      </w:r>
      <w:r w:rsidR="00774B9B">
        <w:rPr>
          <w:rFonts w:ascii="宋体" w:eastAsia="宋体" w:hAnsi="宋体"/>
          <w:b/>
          <w:szCs w:val="21"/>
        </w:rPr>
        <w:t>4</w:t>
      </w:r>
      <w:r>
        <w:rPr>
          <w:rFonts w:ascii="宋体" w:eastAsia="宋体" w:hAnsi="宋体"/>
          <w:b/>
          <w:szCs w:val="21"/>
        </w:rPr>
        <w:t>合同档案</w:t>
      </w:r>
    </w:p>
    <w:p w:rsidR="00661E73" w:rsidRPr="008173A1" w:rsidRDefault="00661E73" w:rsidP="00661E73">
      <w:pPr>
        <w:spacing w:line="300" w:lineRule="auto"/>
        <w:ind w:firstLineChars="200" w:firstLine="420"/>
        <w:rPr>
          <w:rFonts w:ascii="宋体" w:eastAsia="宋体" w:hAnsi="宋体"/>
          <w:szCs w:val="21"/>
        </w:rPr>
      </w:pPr>
      <w:bookmarkStart w:id="18" w:name="_Toc515443737"/>
      <w:bookmarkEnd w:id="15"/>
      <w:bookmarkEnd w:id="16"/>
      <w:r w:rsidRPr="008173A1">
        <w:rPr>
          <w:rFonts w:ascii="宋体" w:eastAsia="宋体" w:hAnsi="宋体" w:hint="eastAsia"/>
          <w:szCs w:val="21"/>
        </w:rPr>
        <w:t>存储</w:t>
      </w:r>
      <w:r>
        <w:rPr>
          <w:rFonts w:ascii="宋体" w:eastAsia="宋体" w:hAnsi="宋体" w:hint="eastAsia"/>
          <w:szCs w:val="21"/>
        </w:rPr>
        <w:t>合同的基本属性、</w:t>
      </w:r>
      <w:r w:rsidR="001E261C">
        <w:rPr>
          <w:rFonts w:ascii="宋体" w:eastAsia="宋体" w:hAnsi="宋体" w:hint="eastAsia"/>
          <w:szCs w:val="21"/>
        </w:rPr>
        <w:t>签约方</w:t>
      </w:r>
      <w:r w:rsidR="00DC2685">
        <w:rPr>
          <w:rFonts w:ascii="宋体" w:eastAsia="宋体" w:hAnsi="宋体" w:hint="eastAsia"/>
          <w:szCs w:val="21"/>
        </w:rPr>
        <w:t>信息、</w:t>
      </w:r>
      <w:r w:rsidR="006661FB">
        <w:rPr>
          <w:rFonts w:ascii="宋体" w:eastAsia="宋体" w:hAnsi="宋体" w:hint="eastAsia"/>
          <w:szCs w:val="21"/>
        </w:rPr>
        <w:t>详细信息、</w:t>
      </w:r>
      <w:r w:rsidR="001E261C">
        <w:rPr>
          <w:rFonts w:ascii="宋体" w:eastAsia="宋体" w:hAnsi="宋体" w:hint="eastAsia"/>
          <w:szCs w:val="21"/>
        </w:rPr>
        <w:t>销售信息、</w:t>
      </w:r>
      <w:r w:rsidR="00DC2685">
        <w:rPr>
          <w:rFonts w:ascii="宋体" w:eastAsia="宋体" w:hAnsi="宋体" w:hint="eastAsia"/>
          <w:szCs w:val="21"/>
        </w:rPr>
        <w:t>采购信息、</w:t>
      </w:r>
      <w:r>
        <w:rPr>
          <w:rFonts w:ascii="宋体" w:eastAsia="宋体" w:hAnsi="宋体" w:hint="eastAsia"/>
          <w:szCs w:val="21"/>
        </w:rPr>
        <w:t>变更信息</w:t>
      </w:r>
      <w:r w:rsidR="00F51E77">
        <w:rPr>
          <w:rFonts w:ascii="宋体" w:eastAsia="宋体" w:hAnsi="宋体" w:hint="eastAsia"/>
          <w:szCs w:val="21"/>
        </w:rPr>
        <w:t>、</w:t>
      </w:r>
      <w:r w:rsidR="001E261C">
        <w:rPr>
          <w:rFonts w:ascii="宋体" w:eastAsia="宋体" w:hAnsi="宋体" w:hint="eastAsia"/>
          <w:szCs w:val="21"/>
        </w:rPr>
        <w:t>收款计划信息、</w:t>
      </w:r>
      <w:r w:rsidR="00DC2685">
        <w:rPr>
          <w:rFonts w:ascii="宋体" w:eastAsia="宋体" w:hAnsi="宋体" w:hint="eastAsia"/>
          <w:szCs w:val="21"/>
        </w:rPr>
        <w:t>付</w:t>
      </w:r>
      <w:r w:rsidR="006661FB">
        <w:rPr>
          <w:rFonts w:ascii="宋体" w:eastAsia="宋体" w:hAnsi="宋体" w:hint="eastAsia"/>
          <w:szCs w:val="21"/>
        </w:rPr>
        <w:t>款计划信息</w:t>
      </w:r>
      <w:r w:rsidR="001E261C">
        <w:rPr>
          <w:rFonts w:ascii="宋体" w:eastAsia="宋体" w:hAnsi="宋体" w:hint="eastAsia"/>
          <w:szCs w:val="21"/>
        </w:rPr>
        <w:t>、开票信息、</w:t>
      </w:r>
      <w:r w:rsidR="00DC2685">
        <w:rPr>
          <w:rFonts w:ascii="宋体" w:eastAsia="宋体" w:hAnsi="宋体" w:hint="eastAsia"/>
          <w:szCs w:val="21"/>
        </w:rPr>
        <w:t>收</w:t>
      </w:r>
      <w:r w:rsidR="00F51E77">
        <w:rPr>
          <w:rFonts w:ascii="宋体" w:eastAsia="宋体" w:hAnsi="宋体" w:hint="eastAsia"/>
          <w:szCs w:val="21"/>
        </w:rPr>
        <w:t>票信息</w:t>
      </w:r>
      <w:r w:rsidRPr="008173A1">
        <w:rPr>
          <w:rFonts w:ascii="宋体" w:eastAsia="宋体" w:hAnsi="宋体" w:hint="eastAsia"/>
          <w:szCs w:val="21"/>
        </w:rPr>
        <w:t>。</w:t>
      </w:r>
    </w:p>
    <w:p w:rsidR="00661E73" w:rsidRDefault="00661E73" w:rsidP="00661E73">
      <w:pPr>
        <w:spacing w:line="300" w:lineRule="auto"/>
        <w:ind w:firstLineChars="200" w:firstLine="420"/>
        <w:rPr>
          <w:rFonts w:ascii="宋体" w:eastAsia="宋体" w:hAnsi="宋体"/>
          <w:szCs w:val="21"/>
        </w:rPr>
      </w:pPr>
      <w:r>
        <w:rPr>
          <w:rFonts w:ascii="宋体" w:eastAsia="宋体" w:hAnsi="宋体" w:hint="eastAsia"/>
          <w:szCs w:val="21"/>
        </w:rPr>
        <w:t>基本属性</w:t>
      </w:r>
      <w:r w:rsidRPr="008173A1">
        <w:rPr>
          <w:rFonts w:ascii="宋体" w:eastAsia="宋体" w:hAnsi="宋体" w:hint="eastAsia"/>
          <w:szCs w:val="21"/>
        </w:rPr>
        <w:t>：</w:t>
      </w:r>
      <w:r w:rsidR="00221900">
        <w:rPr>
          <w:rFonts w:ascii="宋体" w:eastAsia="宋体" w:hAnsi="宋体" w:hint="eastAsia"/>
          <w:szCs w:val="21"/>
        </w:rPr>
        <w:t>包括合同类型、经办部门、经办</w:t>
      </w:r>
      <w:r>
        <w:rPr>
          <w:rFonts w:ascii="宋体" w:eastAsia="宋体" w:hAnsi="宋体" w:hint="eastAsia"/>
          <w:szCs w:val="21"/>
        </w:rPr>
        <w:t>人</w:t>
      </w:r>
      <w:r w:rsidR="006661FB">
        <w:rPr>
          <w:rFonts w:ascii="宋体" w:eastAsia="宋体" w:hAnsi="宋体" w:hint="eastAsia"/>
          <w:szCs w:val="21"/>
        </w:rPr>
        <w:t>员、合同状态</w:t>
      </w:r>
      <w:r>
        <w:rPr>
          <w:rFonts w:ascii="宋体" w:eastAsia="宋体" w:hAnsi="宋体" w:hint="eastAsia"/>
          <w:szCs w:val="21"/>
        </w:rPr>
        <w:t>等。</w:t>
      </w:r>
    </w:p>
    <w:p w:rsidR="006661FB" w:rsidRPr="006661FB" w:rsidRDefault="001E261C" w:rsidP="004872E2">
      <w:pPr>
        <w:spacing w:line="300" w:lineRule="auto"/>
        <w:ind w:firstLineChars="200" w:firstLine="420"/>
        <w:rPr>
          <w:rFonts w:ascii="宋体" w:eastAsia="宋体" w:hAnsi="宋体"/>
          <w:szCs w:val="21"/>
        </w:rPr>
      </w:pPr>
      <w:r>
        <w:rPr>
          <w:rFonts w:ascii="宋体" w:eastAsia="宋体" w:hAnsi="宋体" w:hint="eastAsia"/>
          <w:szCs w:val="21"/>
        </w:rPr>
        <w:t>签约方</w:t>
      </w:r>
      <w:r w:rsidR="006661FB">
        <w:rPr>
          <w:rFonts w:ascii="宋体" w:eastAsia="宋体" w:hAnsi="宋体" w:hint="eastAsia"/>
          <w:szCs w:val="21"/>
        </w:rPr>
        <w:t>信息</w:t>
      </w:r>
      <w:r w:rsidR="006661FB" w:rsidRPr="008173A1">
        <w:rPr>
          <w:rFonts w:ascii="宋体" w:eastAsia="宋体" w:hAnsi="宋体" w:hint="eastAsia"/>
          <w:szCs w:val="21"/>
        </w:rPr>
        <w:t>：</w:t>
      </w:r>
      <w:r>
        <w:rPr>
          <w:rFonts w:ascii="宋体" w:eastAsia="宋体" w:hAnsi="宋体" w:hint="eastAsia"/>
          <w:szCs w:val="21"/>
        </w:rPr>
        <w:t>包括签约方</w:t>
      </w:r>
      <w:r w:rsidR="006661FB">
        <w:rPr>
          <w:rFonts w:ascii="宋体" w:eastAsia="宋体" w:hAnsi="宋体" w:hint="eastAsia"/>
          <w:szCs w:val="21"/>
        </w:rPr>
        <w:t>名称、证件类型、证件号码、联系人、联系电话等。</w:t>
      </w:r>
    </w:p>
    <w:p w:rsidR="00661E73" w:rsidRDefault="001E261C" w:rsidP="00661E73">
      <w:pPr>
        <w:spacing w:line="300" w:lineRule="auto"/>
        <w:ind w:firstLineChars="200" w:firstLine="420"/>
        <w:rPr>
          <w:rFonts w:ascii="宋体" w:eastAsia="宋体" w:hAnsi="宋体"/>
          <w:szCs w:val="21"/>
        </w:rPr>
      </w:pPr>
      <w:r>
        <w:rPr>
          <w:rFonts w:ascii="宋体" w:eastAsia="宋体" w:hAnsi="宋体" w:hint="eastAsia"/>
          <w:szCs w:val="21"/>
        </w:rPr>
        <w:t>详细</w:t>
      </w:r>
      <w:r w:rsidR="00661E73">
        <w:rPr>
          <w:rFonts w:ascii="宋体" w:eastAsia="宋体" w:hAnsi="宋体" w:hint="eastAsia"/>
          <w:szCs w:val="21"/>
        </w:rPr>
        <w:t>信息</w:t>
      </w:r>
      <w:r w:rsidR="00661E73" w:rsidRPr="008173A1">
        <w:rPr>
          <w:rFonts w:ascii="宋体" w:eastAsia="宋体" w:hAnsi="宋体" w:hint="eastAsia"/>
          <w:szCs w:val="21"/>
        </w:rPr>
        <w:t>：包括</w:t>
      </w:r>
      <w:r w:rsidR="006661FB">
        <w:rPr>
          <w:rFonts w:ascii="宋体" w:eastAsia="宋体" w:hAnsi="宋体" w:hint="eastAsia"/>
          <w:szCs w:val="21"/>
        </w:rPr>
        <w:t>合同概要</w:t>
      </w:r>
      <w:r w:rsidR="00661E73">
        <w:rPr>
          <w:rFonts w:ascii="宋体" w:eastAsia="宋体" w:hAnsi="宋体" w:hint="eastAsia"/>
          <w:szCs w:val="21"/>
        </w:rPr>
        <w:t>、合同金额、履行期限、合同文本等。</w:t>
      </w:r>
    </w:p>
    <w:p w:rsidR="001E261C" w:rsidRPr="001E261C" w:rsidRDefault="001E261C" w:rsidP="001E261C">
      <w:pPr>
        <w:spacing w:line="300" w:lineRule="auto"/>
        <w:ind w:firstLineChars="200" w:firstLine="420"/>
        <w:rPr>
          <w:rFonts w:ascii="宋体" w:eastAsia="宋体" w:hAnsi="宋体" w:hint="eastAsia"/>
          <w:szCs w:val="21"/>
        </w:rPr>
      </w:pPr>
      <w:r>
        <w:rPr>
          <w:rFonts w:ascii="宋体" w:eastAsia="宋体" w:hAnsi="宋体" w:hint="eastAsia"/>
          <w:szCs w:val="21"/>
        </w:rPr>
        <w:t>销售信息</w:t>
      </w:r>
      <w:r w:rsidRPr="008173A1">
        <w:rPr>
          <w:rFonts w:ascii="宋体" w:eastAsia="宋体" w:hAnsi="宋体" w:hint="eastAsia"/>
          <w:szCs w:val="21"/>
        </w:rPr>
        <w:t>：</w:t>
      </w:r>
      <w:r>
        <w:rPr>
          <w:rFonts w:ascii="宋体" w:eastAsia="宋体" w:hAnsi="宋体" w:hint="eastAsia"/>
          <w:szCs w:val="21"/>
        </w:rPr>
        <w:t>包括产品列表、其他费用列表等。</w:t>
      </w:r>
    </w:p>
    <w:p w:rsidR="004872E2" w:rsidRDefault="004872E2" w:rsidP="00661E73">
      <w:pPr>
        <w:spacing w:line="300" w:lineRule="auto"/>
        <w:ind w:firstLineChars="200" w:firstLine="420"/>
        <w:rPr>
          <w:rFonts w:ascii="宋体" w:eastAsia="宋体" w:hAnsi="宋体"/>
          <w:szCs w:val="21"/>
        </w:rPr>
      </w:pPr>
      <w:r>
        <w:rPr>
          <w:rFonts w:ascii="宋体" w:eastAsia="宋体" w:hAnsi="宋体" w:hint="eastAsia"/>
          <w:szCs w:val="21"/>
        </w:rPr>
        <w:t>采购信息</w:t>
      </w:r>
      <w:r w:rsidRPr="008173A1">
        <w:rPr>
          <w:rFonts w:ascii="宋体" w:eastAsia="宋体" w:hAnsi="宋体" w:hint="eastAsia"/>
          <w:szCs w:val="21"/>
        </w:rPr>
        <w:t>：</w:t>
      </w:r>
      <w:r>
        <w:rPr>
          <w:rFonts w:ascii="宋体" w:eastAsia="宋体" w:hAnsi="宋体" w:hint="eastAsia"/>
          <w:szCs w:val="21"/>
        </w:rPr>
        <w:t>包括交货日期、交货地点、采购列表等。</w:t>
      </w:r>
    </w:p>
    <w:p w:rsidR="00661E73" w:rsidRDefault="00661E73" w:rsidP="00661E73">
      <w:pPr>
        <w:spacing w:line="300" w:lineRule="auto"/>
        <w:ind w:firstLineChars="200" w:firstLine="420"/>
        <w:rPr>
          <w:rFonts w:ascii="宋体" w:eastAsia="宋体" w:hAnsi="宋体"/>
          <w:szCs w:val="21"/>
        </w:rPr>
      </w:pPr>
      <w:r>
        <w:rPr>
          <w:rFonts w:ascii="宋体" w:eastAsia="宋体" w:hAnsi="宋体"/>
          <w:szCs w:val="21"/>
        </w:rPr>
        <w:t>变更信息</w:t>
      </w:r>
      <w:r>
        <w:rPr>
          <w:rFonts w:ascii="宋体" w:eastAsia="宋体" w:hAnsi="宋体" w:hint="eastAsia"/>
          <w:szCs w:val="21"/>
        </w:rPr>
        <w:t>：</w:t>
      </w:r>
      <w:r>
        <w:rPr>
          <w:rFonts w:ascii="宋体" w:eastAsia="宋体" w:hAnsi="宋体"/>
          <w:szCs w:val="21"/>
        </w:rPr>
        <w:t>包括合同历史版本</w:t>
      </w:r>
      <w:r>
        <w:rPr>
          <w:rFonts w:ascii="宋体" w:eastAsia="宋体" w:hAnsi="宋体" w:hint="eastAsia"/>
          <w:szCs w:val="21"/>
        </w:rPr>
        <w:t>、状态变更记录</w:t>
      </w:r>
      <w:r w:rsidR="00F51E77">
        <w:rPr>
          <w:rFonts w:ascii="宋体" w:eastAsia="宋体" w:hAnsi="宋体" w:hint="eastAsia"/>
          <w:szCs w:val="21"/>
        </w:rPr>
        <w:t>、补充合同列表</w:t>
      </w:r>
      <w:r>
        <w:rPr>
          <w:rFonts w:ascii="宋体" w:eastAsia="宋体" w:hAnsi="宋体" w:hint="eastAsia"/>
          <w:szCs w:val="21"/>
        </w:rPr>
        <w:t>等。</w:t>
      </w:r>
    </w:p>
    <w:p w:rsidR="001E261C" w:rsidRDefault="001E261C" w:rsidP="00661E73">
      <w:pPr>
        <w:spacing w:line="300" w:lineRule="auto"/>
        <w:ind w:firstLineChars="200" w:firstLine="420"/>
        <w:rPr>
          <w:rFonts w:ascii="宋体" w:eastAsia="宋体" w:hAnsi="宋体" w:hint="eastAsia"/>
          <w:szCs w:val="21"/>
        </w:rPr>
      </w:pPr>
      <w:r>
        <w:rPr>
          <w:rFonts w:ascii="宋体" w:eastAsia="宋体" w:hAnsi="宋体"/>
          <w:szCs w:val="21"/>
        </w:rPr>
        <w:t>收款计划信息</w:t>
      </w:r>
      <w:r>
        <w:rPr>
          <w:rFonts w:ascii="宋体" w:eastAsia="宋体" w:hAnsi="宋体" w:hint="eastAsia"/>
          <w:szCs w:val="21"/>
        </w:rPr>
        <w:t>：包括款项内容、收款条件、应收日期、应收金额，已收金额、收款状态等。</w:t>
      </w:r>
    </w:p>
    <w:p w:rsidR="00661E73" w:rsidRDefault="004872E2" w:rsidP="00F51E77">
      <w:pPr>
        <w:spacing w:line="300" w:lineRule="auto"/>
        <w:ind w:firstLineChars="200" w:firstLine="420"/>
        <w:rPr>
          <w:rFonts w:ascii="宋体" w:eastAsia="宋体" w:hAnsi="宋体"/>
          <w:szCs w:val="21"/>
        </w:rPr>
      </w:pPr>
      <w:r>
        <w:rPr>
          <w:rFonts w:ascii="宋体" w:eastAsia="宋体" w:hAnsi="宋体"/>
          <w:szCs w:val="21"/>
        </w:rPr>
        <w:t>付</w:t>
      </w:r>
      <w:r w:rsidR="00661E73">
        <w:rPr>
          <w:rFonts w:ascii="宋体" w:eastAsia="宋体" w:hAnsi="宋体"/>
          <w:szCs w:val="21"/>
        </w:rPr>
        <w:t>款计划</w:t>
      </w:r>
      <w:r w:rsidR="00F51E77">
        <w:rPr>
          <w:rFonts w:ascii="宋体" w:eastAsia="宋体" w:hAnsi="宋体"/>
          <w:szCs w:val="21"/>
        </w:rPr>
        <w:t>信息</w:t>
      </w:r>
      <w:r w:rsidR="00F51E77">
        <w:rPr>
          <w:rFonts w:ascii="宋体" w:eastAsia="宋体" w:hAnsi="宋体" w:hint="eastAsia"/>
          <w:szCs w:val="21"/>
        </w:rPr>
        <w:t>：包括</w:t>
      </w:r>
      <w:r>
        <w:rPr>
          <w:rFonts w:ascii="宋体" w:eastAsia="宋体" w:hAnsi="宋体" w:hint="eastAsia"/>
          <w:szCs w:val="21"/>
        </w:rPr>
        <w:t>款项内容、付款条件、应付日期、应付金额，已付金额、付</w:t>
      </w:r>
      <w:r w:rsidR="00661E73">
        <w:rPr>
          <w:rFonts w:ascii="宋体" w:eastAsia="宋体" w:hAnsi="宋体" w:hint="eastAsia"/>
          <w:szCs w:val="21"/>
        </w:rPr>
        <w:t>款状态等。</w:t>
      </w:r>
    </w:p>
    <w:p w:rsidR="001E261C" w:rsidRDefault="001E261C" w:rsidP="00F51E77">
      <w:pPr>
        <w:spacing w:line="300" w:lineRule="auto"/>
        <w:ind w:firstLineChars="200" w:firstLine="420"/>
        <w:rPr>
          <w:rFonts w:ascii="宋体" w:eastAsia="宋体" w:hAnsi="宋体" w:hint="eastAsia"/>
          <w:szCs w:val="21"/>
        </w:rPr>
      </w:pPr>
      <w:r>
        <w:rPr>
          <w:rFonts w:ascii="宋体" w:eastAsia="宋体" w:hAnsi="宋体"/>
          <w:szCs w:val="21"/>
        </w:rPr>
        <w:t>开票信息</w:t>
      </w:r>
      <w:r>
        <w:rPr>
          <w:rFonts w:ascii="宋体" w:eastAsia="宋体" w:hAnsi="宋体" w:hint="eastAsia"/>
          <w:szCs w:val="21"/>
        </w:rPr>
        <w:t>：</w:t>
      </w:r>
      <w:r>
        <w:rPr>
          <w:rFonts w:ascii="宋体" w:eastAsia="宋体" w:hAnsi="宋体"/>
          <w:szCs w:val="21"/>
        </w:rPr>
        <w:t>包括应开票金额</w:t>
      </w:r>
      <w:r>
        <w:rPr>
          <w:rFonts w:ascii="宋体" w:eastAsia="宋体" w:hAnsi="宋体" w:hint="eastAsia"/>
          <w:szCs w:val="21"/>
        </w:rPr>
        <w:t>、</w:t>
      </w:r>
      <w:r>
        <w:rPr>
          <w:rFonts w:ascii="宋体" w:eastAsia="宋体" w:hAnsi="宋体"/>
          <w:szCs w:val="21"/>
        </w:rPr>
        <w:t>已开票金额</w:t>
      </w:r>
      <w:r>
        <w:rPr>
          <w:rFonts w:ascii="宋体" w:eastAsia="宋体" w:hAnsi="宋体" w:hint="eastAsia"/>
          <w:szCs w:val="21"/>
        </w:rPr>
        <w:t>、</w:t>
      </w:r>
      <w:r>
        <w:rPr>
          <w:rFonts w:ascii="宋体" w:eastAsia="宋体" w:hAnsi="宋体"/>
          <w:szCs w:val="21"/>
        </w:rPr>
        <w:t>未开票金额等</w:t>
      </w:r>
      <w:r>
        <w:rPr>
          <w:rFonts w:ascii="宋体" w:eastAsia="宋体" w:hAnsi="宋体" w:hint="eastAsia"/>
          <w:szCs w:val="21"/>
        </w:rPr>
        <w:t>。</w:t>
      </w:r>
    </w:p>
    <w:p w:rsidR="00F51E77" w:rsidRPr="00326530" w:rsidRDefault="004872E2" w:rsidP="00F51E77">
      <w:pPr>
        <w:spacing w:line="300" w:lineRule="auto"/>
        <w:ind w:firstLineChars="200" w:firstLine="420"/>
        <w:rPr>
          <w:rFonts w:ascii="宋体" w:eastAsia="宋体" w:hAnsi="宋体"/>
          <w:szCs w:val="21"/>
        </w:rPr>
      </w:pPr>
      <w:r>
        <w:rPr>
          <w:rFonts w:ascii="宋体" w:eastAsia="宋体" w:hAnsi="宋体"/>
          <w:szCs w:val="21"/>
        </w:rPr>
        <w:t>收</w:t>
      </w:r>
      <w:r w:rsidR="00F51E77">
        <w:rPr>
          <w:rFonts w:ascii="宋体" w:eastAsia="宋体" w:hAnsi="宋体"/>
          <w:szCs w:val="21"/>
        </w:rPr>
        <w:t>票信息</w:t>
      </w:r>
      <w:r w:rsidR="00F51E77">
        <w:rPr>
          <w:rFonts w:ascii="宋体" w:eastAsia="宋体" w:hAnsi="宋体" w:hint="eastAsia"/>
          <w:szCs w:val="21"/>
        </w:rPr>
        <w:t>：</w:t>
      </w:r>
      <w:r>
        <w:rPr>
          <w:rFonts w:ascii="宋体" w:eastAsia="宋体" w:hAnsi="宋体"/>
          <w:szCs w:val="21"/>
        </w:rPr>
        <w:t>包括应收</w:t>
      </w:r>
      <w:r w:rsidR="00F51E77">
        <w:rPr>
          <w:rFonts w:ascii="宋体" w:eastAsia="宋体" w:hAnsi="宋体"/>
          <w:szCs w:val="21"/>
        </w:rPr>
        <w:t>票金额</w:t>
      </w:r>
      <w:r w:rsidR="00F51E77">
        <w:rPr>
          <w:rFonts w:ascii="宋体" w:eastAsia="宋体" w:hAnsi="宋体" w:hint="eastAsia"/>
          <w:szCs w:val="21"/>
        </w:rPr>
        <w:t>、</w:t>
      </w:r>
      <w:r>
        <w:rPr>
          <w:rFonts w:ascii="宋体" w:eastAsia="宋体" w:hAnsi="宋体"/>
          <w:szCs w:val="21"/>
        </w:rPr>
        <w:t>已收</w:t>
      </w:r>
      <w:r w:rsidR="00F51E77">
        <w:rPr>
          <w:rFonts w:ascii="宋体" w:eastAsia="宋体" w:hAnsi="宋体"/>
          <w:szCs w:val="21"/>
        </w:rPr>
        <w:t>票金额</w:t>
      </w:r>
      <w:r w:rsidR="00F51E77">
        <w:rPr>
          <w:rFonts w:ascii="宋体" w:eastAsia="宋体" w:hAnsi="宋体" w:hint="eastAsia"/>
          <w:szCs w:val="21"/>
        </w:rPr>
        <w:t>、</w:t>
      </w:r>
      <w:r>
        <w:rPr>
          <w:rFonts w:ascii="宋体" w:eastAsia="宋体" w:hAnsi="宋体"/>
          <w:szCs w:val="21"/>
        </w:rPr>
        <w:t>未收</w:t>
      </w:r>
      <w:r w:rsidR="00F51E77">
        <w:rPr>
          <w:rFonts w:ascii="宋体" w:eastAsia="宋体" w:hAnsi="宋体"/>
          <w:szCs w:val="21"/>
        </w:rPr>
        <w:t>票金额等</w:t>
      </w:r>
      <w:r w:rsidR="00F51E77">
        <w:rPr>
          <w:rFonts w:ascii="宋体" w:eastAsia="宋体" w:hAnsi="宋体" w:hint="eastAsia"/>
          <w:szCs w:val="21"/>
        </w:rPr>
        <w:t>。</w:t>
      </w:r>
    </w:p>
    <w:p w:rsidR="00661E73" w:rsidRPr="009272C5" w:rsidRDefault="00661E73" w:rsidP="00661E7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支持在合同档案列表维护合同信息</w:t>
      </w:r>
      <w:r>
        <w:rPr>
          <w:rFonts w:ascii="宋体" w:eastAsia="宋体" w:hAnsi="宋体" w:hint="eastAsia"/>
          <w:szCs w:val="21"/>
        </w:rPr>
        <w:t>、</w:t>
      </w:r>
      <w:r>
        <w:rPr>
          <w:rFonts w:ascii="宋体" w:eastAsia="宋体" w:hAnsi="宋体"/>
          <w:szCs w:val="21"/>
        </w:rPr>
        <w:t>备注变更信息</w:t>
      </w:r>
      <w:r w:rsidR="008C4766">
        <w:rPr>
          <w:rFonts w:ascii="宋体" w:eastAsia="宋体" w:hAnsi="宋体" w:hint="eastAsia"/>
          <w:szCs w:val="21"/>
        </w:rPr>
        <w:t>、</w:t>
      </w:r>
      <w:r w:rsidR="008C4766">
        <w:rPr>
          <w:rFonts w:ascii="宋体" w:eastAsia="宋体" w:hAnsi="宋体"/>
          <w:szCs w:val="21"/>
        </w:rPr>
        <w:t>维护销售信息</w:t>
      </w:r>
      <w:r w:rsidR="008C4766">
        <w:rPr>
          <w:rFonts w:ascii="宋体" w:eastAsia="宋体" w:hAnsi="宋体" w:hint="eastAsia"/>
          <w:szCs w:val="21"/>
        </w:rPr>
        <w:t>、</w:t>
      </w:r>
      <w:r w:rsidR="008C4766">
        <w:rPr>
          <w:rFonts w:ascii="宋体" w:eastAsia="宋体" w:hAnsi="宋体"/>
          <w:szCs w:val="21"/>
        </w:rPr>
        <w:t>维护采购信息</w:t>
      </w:r>
      <w:r w:rsidRPr="008173A1">
        <w:rPr>
          <w:rFonts w:ascii="宋体" w:eastAsia="宋体" w:hAnsi="宋体" w:hint="eastAsia"/>
          <w:szCs w:val="21"/>
        </w:rPr>
        <w:t>；</w:t>
      </w:r>
    </w:p>
    <w:p w:rsidR="00D85684" w:rsidRPr="00D85684" w:rsidRDefault="00661E73" w:rsidP="00D85684">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支持在合同档案列表发起</w:t>
      </w:r>
      <w:r>
        <w:rPr>
          <w:rFonts w:ascii="宋体" w:eastAsia="宋体" w:hAnsi="宋体" w:hint="eastAsia"/>
          <w:szCs w:val="21"/>
        </w:rPr>
        <w:t>信息</w:t>
      </w:r>
      <w:r>
        <w:rPr>
          <w:rFonts w:ascii="宋体" w:eastAsia="宋体" w:hAnsi="宋体"/>
          <w:szCs w:val="21"/>
        </w:rPr>
        <w:t>变更</w:t>
      </w:r>
      <w:r>
        <w:rPr>
          <w:rFonts w:ascii="宋体" w:eastAsia="宋体" w:hAnsi="宋体" w:hint="eastAsia"/>
          <w:szCs w:val="21"/>
        </w:rPr>
        <w:t>、</w:t>
      </w:r>
      <w:r>
        <w:rPr>
          <w:rFonts w:ascii="宋体" w:eastAsia="宋体" w:hAnsi="宋体"/>
          <w:szCs w:val="21"/>
        </w:rPr>
        <w:t>状态变更</w:t>
      </w:r>
      <w:r w:rsidRPr="008173A1">
        <w:rPr>
          <w:rFonts w:ascii="宋体" w:eastAsia="宋体" w:hAnsi="宋体" w:hint="eastAsia"/>
          <w:szCs w:val="21"/>
        </w:rPr>
        <w:t>；</w:t>
      </w:r>
    </w:p>
    <w:p w:rsidR="00661E73" w:rsidRPr="00326530" w:rsidRDefault="00661E73" w:rsidP="00661E7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支持在合同档案列表</w:t>
      </w:r>
      <w:r w:rsidR="00D85684">
        <w:rPr>
          <w:rFonts w:ascii="宋体" w:eastAsia="宋体" w:hAnsi="宋体"/>
          <w:szCs w:val="21"/>
        </w:rPr>
        <w:t>发起</w:t>
      </w:r>
      <w:r w:rsidR="008C4766">
        <w:rPr>
          <w:rFonts w:ascii="宋体" w:eastAsia="宋体" w:hAnsi="宋体" w:hint="eastAsia"/>
          <w:szCs w:val="21"/>
        </w:rPr>
        <w:t>收</w:t>
      </w:r>
      <w:r>
        <w:rPr>
          <w:rFonts w:ascii="宋体" w:eastAsia="宋体" w:hAnsi="宋体"/>
          <w:szCs w:val="21"/>
        </w:rPr>
        <w:t>款计划</w:t>
      </w:r>
      <w:r w:rsidR="00D85684">
        <w:rPr>
          <w:rFonts w:ascii="宋体" w:eastAsia="宋体" w:hAnsi="宋体"/>
          <w:szCs w:val="21"/>
        </w:rPr>
        <w:t>编制</w:t>
      </w:r>
      <w:r>
        <w:rPr>
          <w:rFonts w:ascii="宋体" w:eastAsia="宋体" w:hAnsi="宋体" w:hint="eastAsia"/>
          <w:szCs w:val="21"/>
        </w:rPr>
        <w:t>、</w:t>
      </w:r>
      <w:r w:rsidR="000A54A0">
        <w:rPr>
          <w:rFonts w:ascii="宋体" w:eastAsia="宋体" w:hAnsi="宋体" w:hint="eastAsia"/>
          <w:szCs w:val="21"/>
        </w:rPr>
        <w:t>付</w:t>
      </w:r>
      <w:r w:rsidR="008C4766">
        <w:rPr>
          <w:rFonts w:ascii="宋体" w:eastAsia="宋体" w:hAnsi="宋体"/>
          <w:szCs w:val="21"/>
        </w:rPr>
        <w:t>款计划编制</w:t>
      </w:r>
      <w:r>
        <w:rPr>
          <w:rFonts w:ascii="宋体" w:eastAsia="宋体" w:hAnsi="宋体" w:hint="eastAsia"/>
          <w:szCs w:val="21"/>
        </w:rPr>
        <w:t>；</w:t>
      </w:r>
    </w:p>
    <w:p w:rsidR="00661E73" w:rsidRPr="008173A1" w:rsidRDefault="00661E73" w:rsidP="00661E7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lastRenderedPageBreak/>
        <w:t>支持在合同结束日期临近时</w:t>
      </w:r>
      <w:r>
        <w:rPr>
          <w:rFonts w:ascii="宋体" w:eastAsia="宋体" w:hAnsi="宋体" w:hint="eastAsia"/>
          <w:szCs w:val="21"/>
        </w:rPr>
        <w:t>（默认提前10</w:t>
      </w:r>
      <w:r w:rsidR="00D85684">
        <w:rPr>
          <w:rFonts w:ascii="宋体" w:eastAsia="宋体" w:hAnsi="宋体" w:hint="eastAsia"/>
          <w:szCs w:val="21"/>
        </w:rPr>
        <w:t>个工作日），向</w:t>
      </w:r>
      <w:r w:rsidR="008C4766">
        <w:rPr>
          <w:rFonts w:ascii="宋体" w:eastAsia="宋体" w:hAnsi="宋体" w:hint="eastAsia"/>
          <w:szCs w:val="21"/>
        </w:rPr>
        <w:t>经办</w:t>
      </w:r>
      <w:r w:rsidR="00D85684">
        <w:rPr>
          <w:rFonts w:ascii="宋体" w:eastAsia="宋体" w:hAnsi="宋体" w:hint="eastAsia"/>
          <w:szCs w:val="21"/>
        </w:rPr>
        <w:t>人员</w:t>
      </w:r>
      <w:r>
        <w:rPr>
          <w:rFonts w:ascii="宋体" w:eastAsia="宋体" w:hAnsi="宋体" w:hint="eastAsia"/>
          <w:szCs w:val="21"/>
        </w:rPr>
        <w:t>发送合同即将终止消息提醒</w:t>
      </w:r>
      <w:r w:rsidRPr="008173A1">
        <w:rPr>
          <w:rFonts w:ascii="宋体" w:eastAsia="宋体" w:hAnsi="宋体" w:hint="eastAsia"/>
          <w:szCs w:val="21"/>
        </w:rPr>
        <w:t>；</w:t>
      </w:r>
    </w:p>
    <w:p w:rsidR="00661E73" w:rsidRPr="00A634E1" w:rsidRDefault="00661E73" w:rsidP="00661E7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支持在合同结束日期过后</w:t>
      </w:r>
      <w:r>
        <w:rPr>
          <w:rFonts w:ascii="宋体" w:eastAsia="宋体" w:hAnsi="宋体" w:hint="eastAsia"/>
          <w:szCs w:val="21"/>
        </w:rPr>
        <w:t>（默认推后1个工作日），自动发起状态变更流程；</w:t>
      </w:r>
    </w:p>
    <w:p w:rsidR="00661E73" w:rsidRDefault="00661E73" w:rsidP="00661E7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支持导出合同档案形成合同台账</w:t>
      </w:r>
      <w:r>
        <w:rPr>
          <w:rFonts w:ascii="宋体" w:eastAsia="宋体" w:hAnsi="宋体" w:hint="eastAsia"/>
          <w:szCs w:val="21"/>
        </w:rPr>
        <w:t>（Excel文档）</w:t>
      </w:r>
      <w:r>
        <w:rPr>
          <w:rFonts w:ascii="宋体" w:eastAsia="宋体" w:hAnsi="宋体"/>
          <w:szCs w:val="21"/>
        </w:rPr>
        <w:t>。</w:t>
      </w:r>
    </w:p>
    <w:p w:rsidR="00661E73" w:rsidRPr="00661E73" w:rsidRDefault="00661E73" w:rsidP="00661E73">
      <w:pPr>
        <w:spacing w:line="300" w:lineRule="auto"/>
        <w:ind w:firstLineChars="200" w:firstLine="422"/>
        <w:outlineLvl w:val="2"/>
        <w:rPr>
          <w:rFonts w:ascii="宋体" w:eastAsia="宋体" w:hAnsi="宋体"/>
          <w:b/>
          <w:szCs w:val="21"/>
        </w:rPr>
      </w:pPr>
      <w:r w:rsidRPr="00661E73">
        <w:rPr>
          <w:rFonts w:ascii="宋体" w:eastAsia="宋体" w:hAnsi="宋体"/>
          <w:b/>
          <w:szCs w:val="21"/>
        </w:rPr>
        <w:t>5.</w:t>
      </w:r>
      <w:r w:rsidR="002F4772">
        <w:rPr>
          <w:rFonts w:ascii="宋体" w:eastAsia="宋体" w:hAnsi="宋体"/>
          <w:b/>
          <w:szCs w:val="21"/>
        </w:rPr>
        <w:t>1</w:t>
      </w:r>
      <w:r w:rsidRPr="00661E73">
        <w:rPr>
          <w:rFonts w:ascii="宋体" w:eastAsia="宋体" w:hAnsi="宋体"/>
          <w:b/>
          <w:szCs w:val="21"/>
        </w:rPr>
        <w:t>.</w:t>
      </w:r>
      <w:r w:rsidR="00774B9B">
        <w:rPr>
          <w:rFonts w:ascii="宋体" w:eastAsia="宋体" w:hAnsi="宋体"/>
          <w:b/>
          <w:szCs w:val="21"/>
        </w:rPr>
        <w:t>5</w:t>
      </w:r>
      <w:r>
        <w:rPr>
          <w:rFonts w:ascii="宋体" w:eastAsia="宋体" w:hAnsi="宋体"/>
          <w:b/>
          <w:szCs w:val="21"/>
        </w:rPr>
        <w:t>合同补录</w:t>
      </w:r>
    </w:p>
    <w:p w:rsidR="00661E73" w:rsidRDefault="00661E73" w:rsidP="00661E73">
      <w:pPr>
        <w:spacing w:line="300" w:lineRule="auto"/>
        <w:ind w:firstLineChars="200" w:firstLine="420"/>
        <w:rPr>
          <w:rFonts w:ascii="宋体" w:eastAsia="宋体" w:hAnsi="宋体"/>
          <w:szCs w:val="21"/>
        </w:rPr>
      </w:pPr>
      <w:r>
        <w:rPr>
          <w:rFonts w:ascii="宋体" w:eastAsia="宋体" w:hAnsi="宋体" w:hint="eastAsia"/>
          <w:szCs w:val="21"/>
        </w:rPr>
        <w:t>供指定用户不经过审批流程直接录入</w:t>
      </w:r>
      <w:r w:rsidR="00885A89">
        <w:rPr>
          <w:rFonts w:ascii="宋体" w:eastAsia="宋体" w:hAnsi="宋体" w:hint="eastAsia"/>
          <w:szCs w:val="21"/>
        </w:rPr>
        <w:t>、修改</w:t>
      </w:r>
      <w:r>
        <w:rPr>
          <w:rFonts w:ascii="宋体" w:eastAsia="宋体" w:hAnsi="宋体" w:hint="eastAsia"/>
          <w:szCs w:val="21"/>
        </w:rPr>
        <w:t>合同档案数据。</w:t>
      </w:r>
    </w:p>
    <w:p w:rsidR="00661E73" w:rsidRDefault="00661E73" w:rsidP="00661E73">
      <w:pPr>
        <w:pStyle w:val="a3"/>
        <w:numPr>
          <w:ilvl w:val="0"/>
          <w:numId w:val="17"/>
        </w:numPr>
        <w:spacing w:line="300" w:lineRule="auto"/>
        <w:ind w:left="709" w:firstLineChars="0" w:hanging="289"/>
        <w:rPr>
          <w:rFonts w:ascii="宋体" w:eastAsia="宋体" w:hAnsi="宋体"/>
          <w:szCs w:val="21"/>
        </w:rPr>
      </w:pPr>
      <w:r w:rsidRPr="0064234C">
        <w:rPr>
          <w:rFonts w:ascii="宋体" w:eastAsia="宋体" w:hAnsi="宋体"/>
          <w:szCs w:val="21"/>
        </w:rPr>
        <w:t>支持</w:t>
      </w:r>
      <w:r>
        <w:rPr>
          <w:rFonts w:ascii="宋体" w:eastAsia="宋体" w:hAnsi="宋体" w:hint="eastAsia"/>
          <w:szCs w:val="21"/>
        </w:rPr>
        <w:t>通过设置控制合同补录权限；</w:t>
      </w:r>
    </w:p>
    <w:p w:rsidR="00661E73" w:rsidRPr="00661E73" w:rsidRDefault="00661E73" w:rsidP="00661E7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支持通过excel模板</w:t>
      </w:r>
      <w:r>
        <w:rPr>
          <w:rFonts w:ascii="宋体" w:eastAsia="宋体" w:hAnsi="宋体" w:hint="eastAsia"/>
          <w:szCs w:val="21"/>
        </w:rPr>
        <w:t>批量导入合同档案数据。</w:t>
      </w:r>
    </w:p>
    <w:p w:rsidR="00A634E1" w:rsidRPr="00C77023" w:rsidRDefault="00A634E1" w:rsidP="00A634E1">
      <w:pPr>
        <w:spacing w:line="300" w:lineRule="auto"/>
        <w:ind w:firstLineChars="176" w:firstLine="424"/>
        <w:outlineLvl w:val="1"/>
        <w:rPr>
          <w:rFonts w:ascii="宋体" w:eastAsia="宋体" w:hAnsi="宋体"/>
          <w:b/>
          <w:sz w:val="24"/>
          <w:szCs w:val="24"/>
        </w:rPr>
      </w:pPr>
      <w:bookmarkStart w:id="19" w:name="_Toc24122630"/>
      <w:r>
        <w:rPr>
          <w:rFonts w:ascii="宋体" w:eastAsia="宋体" w:hAnsi="宋体"/>
          <w:b/>
          <w:sz w:val="24"/>
          <w:szCs w:val="24"/>
        </w:rPr>
        <w:t>5.</w:t>
      </w:r>
      <w:r w:rsidR="002F6152">
        <w:rPr>
          <w:rFonts w:ascii="宋体" w:eastAsia="宋体" w:hAnsi="宋体"/>
          <w:b/>
          <w:sz w:val="24"/>
          <w:szCs w:val="24"/>
        </w:rPr>
        <w:t>2</w:t>
      </w:r>
      <w:r w:rsidR="00690D6B">
        <w:rPr>
          <w:rFonts w:ascii="宋体" w:eastAsia="宋体" w:hAnsi="宋体"/>
          <w:b/>
          <w:sz w:val="24"/>
          <w:szCs w:val="24"/>
        </w:rPr>
        <w:t>过程管理</w:t>
      </w:r>
      <w:bookmarkEnd w:id="19"/>
    </w:p>
    <w:p w:rsidR="00690D6B" w:rsidRPr="00661E73" w:rsidRDefault="00690D6B" w:rsidP="00690D6B">
      <w:pPr>
        <w:spacing w:line="300" w:lineRule="auto"/>
        <w:ind w:firstLineChars="200" w:firstLine="422"/>
        <w:outlineLvl w:val="2"/>
        <w:rPr>
          <w:rFonts w:ascii="宋体" w:eastAsia="宋体" w:hAnsi="宋体"/>
          <w:b/>
          <w:szCs w:val="21"/>
        </w:rPr>
      </w:pPr>
      <w:r>
        <w:rPr>
          <w:rFonts w:ascii="宋体" w:eastAsia="宋体" w:hAnsi="宋体"/>
          <w:b/>
          <w:szCs w:val="21"/>
        </w:rPr>
        <w:t>5.2</w:t>
      </w:r>
      <w:r w:rsidRPr="00EF7063">
        <w:rPr>
          <w:rFonts w:ascii="宋体" w:eastAsia="宋体" w:hAnsi="宋体"/>
          <w:b/>
          <w:szCs w:val="21"/>
        </w:rPr>
        <w:t>.1</w:t>
      </w:r>
      <w:r>
        <w:rPr>
          <w:rFonts w:ascii="宋体" w:eastAsia="宋体" w:hAnsi="宋体"/>
          <w:b/>
          <w:szCs w:val="21"/>
        </w:rPr>
        <w:t>信息变更</w:t>
      </w:r>
    </w:p>
    <w:p w:rsidR="00690D6B" w:rsidRDefault="00690D6B" w:rsidP="00690D6B">
      <w:pPr>
        <w:spacing w:line="300" w:lineRule="auto"/>
        <w:ind w:firstLineChars="200" w:firstLine="420"/>
        <w:rPr>
          <w:rFonts w:ascii="宋体" w:eastAsia="宋体" w:hAnsi="宋体"/>
          <w:szCs w:val="21"/>
        </w:rPr>
      </w:pPr>
      <w:r>
        <w:rPr>
          <w:rFonts w:ascii="宋体" w:eastAsia="宋体" w:hAnsi="宋体"/>
          <w:szCs w:val="21"/>
        </w:rPr>
        <w:t>合同执行过程中</w:t>
      </w:r>
      <w:r>
        <w:rPr>
          <w:rFonts w:ascii="宋体" w:eastAsia="宋体" w:hAnsi="宋体" w:hint="eastAsia"/>
          <w:szCs w:val="21"/>
        </w:rPr>
        <w:t>，</w:t>
      </w:r>
      <w:r>
        <w:rPr>
          <w:rFonts w:ascii="宋体" w:eastAsia="宋体" w:hAnsi="宋体"/>
          <w:szCs w:val="21"/>
        </w:rPr>
        <w:t>需要对合同内容进行变更时</w:t>
      </w:r>
      <w:r>
        <w:rPr>
          <w:rFonts w:ascii="宋体" w:eastAsia="宋体" w:hAnsi="宋体" w:hint="eastAsia"/>
          <w:szCs w:val="21"/>
        </w:rPr>
        <w:t>，由</w:t>
      </w:r>
      <w:r w:rsidR="001721FB">
        <w:rPr>
          <w:rFonts w:ascii="宋体" w:eastAsia="宋体" w:hAnsi="宋体" w:hint="eastAsia"/>
          <w:szCs w:val="21"/>
        </w:rPr>
        <w:t>经办</w:t>
      </w:r>
      <w:r w:rsidR="00682961">
        <w:rPr>
          <w:rFonts w:ascii="宋体" w:eastAsia="宋体" w:hAnsi="宋体"/>
          <w:szCs w:val="21"/>
        </w:rPr>
        <w:t>人员</w:t>
      </w:r>
      <w:r>
        <w:rPr>
          <w:rFonts w:ascii="宋体" w:eastAsia="宋体" w:hAnsi="宋体"/>
          <w:szCs w:val="21"/>
        </w:rPr>
        <w:t>填写变更的信息（合同</w:t>
      </w:r>
      <w:r w:rsidRPr="00850030">
        <w:rPr>
          <w:rFonts w:ascii="宋体" w:eastAsia="宋体" w:hAnsi="宋体" w:hint="eastAsia"/>
          <w:szCs w:val="21"/>
        </w:rPr>
        <w:t>金额</w:t>
      </w:r>
      <w:r>
        <w:rPr>
          <w:rFonts w:ascii="宋体" w:eastAsia="宋体" w:hAnsi="宋体" w:hint="eastAsia"/>
          <w:szCs w:val="21"/>
        </w:rPr>
        <w:t>、</w:t>
      </w:r>
      <w:r w:rsidRPr="00850030">
        <w:rPr>
          <w:rFonts w:ascii="宋体" w:eastAsia="宋体" w:hAnsi="宋体" w:hint="eastAsia"/>
          <w:szCs w:val="21"/>
        </w:rPr>
        <w:t>履行期限</w:t>
      </w:r>
      <w:r>
        <w:rPr>
          <w:rFonts w:ascii="宋体" w:eastAsia="宋体" w:hAnsi="宋体" w:hint="eastAsia"/>
          <w:szCs w:val="21"/>
        </w:rPr>
        <w:t>、其他条款</w:t>
      </w:r>
      <w:r>
        <w:rPr>
          <w:rFonts w:ascii="宋体" w:eastAsia="宋体" w:hAnsi="宋体"/>
          <w:szCs w:val="21"/>
        </w:rPr>
        <w:t>）并</w:t>
      </w:r>
      <w:r>
        <w:rPr>
          <w:rFonts w:ascii="宋体" w:eastAsia="宋体" w:hAnsi="宋体" w:hint="eastAsia"/>
          <w:szCs w:val="21"/>
        </w:rPr>
        <w:t>上传新的合同文本发起审批，实现合同档案信息的更新。</w:t>
      </w:r>
    </w:p>
    <w:p w:rsidR="00690D6B" w:rsidRPr="002F1DBE" w:rsidRDefault="00690D6B" w:rsidP="00690D6B">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支持选择合同后</w:t>
      </w:r>
      <w:r>
        <w:rPr>
          <w:rFonts w:ascii="宋体" w:eastAsia="宋体" w:hAnsi="宋体" w:hint="eastAsia"/>
          <w:szCs w:val="21"/>
        </w:rPr>
        <w:t>，自动读取所选合同的相关信息；</w:t>
      </w:r>
    </w:p>
    <w:p w:rsidR="00690D6B" w:rsidRDefault="00690D6B" w:rsidP="00690D6B">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w:t>
      </w:r>
      <w:r w:rsidR="003B34AA">
        <w:rPr>
          <w:rFonts w:ascii="宋体" w:eastAsia="宋体" w:hAnsi="宋体" w:hint="eastAsia"/>
          <w:szCs w:val="21"/>
        </w:rPr>
        <w:t>流程</w:t>
      </w:r>
      <w:r w:rsidR="003B34AA">
        <w:rPr>
          <w:rFonts w:ascii="宋体" w:eastAsia="宋体" w:hAnsi="宋体"/>
          <w:szCs w:val="21"/>
        </w:rPr>
        <w:t>结束</w:t>
      </w:r>
      <w:r>
        <w:rPr>
          <w:rFonts w:ascii="宋体" w:eastAsia="宋体" w:hAnsi="宋体"/>
          <w:szCs w:val="21"/>
        </w:rPr>
        <w:t>后</w:t>
      </w:r>
      <w:r>
        <w:rPr>
          <w:rFonts w:ascii="宋体" w:eastAsia="宋体" w:hAnsi="宋体" w:hint="eastAsia"/>
          <w:szCs w:val="21"/>
        </w:rPr>
        <w:t>，</w:t>
      </w:r>
      <w:r>
        <w:rPr>
          <w:rFonts w:ascii="宋体" w:eastAsia="宋体" w:hAnsi="宋体"/>
          <w:szCs w:val="21"/>
        </w:rPr>
        <w:t>系统自动更新合同档案</w:t>
      </w:r>
      <w:r>
        <w:rPr>
          <w:rFonts w:ascii="宋体" w:eastAsia="宋体" w:hAnsi="宋体" w:hint="eastAsia"/>
          <w:szCs w:val="21"/>
        </w:rPr>
        <w:t>，</w:t>
      </w:r>
      <w:r>
        <w:rPr>
          <w:rFonts w:ascii="宋体" w:eastAsia="宋体" w:hAnsi="宋体"/>
          <w:szCs w:val="21"/>
        </w:rPr>
        <w:t>同时增加该合同的信息变更记录</w:t>
      </w:r>
      <w:r w:rsidR="003B34AA">
        <w:rPr>
          <w:rFonts w:ascii="宋体" w:eastAsia="宋体" w:hAnsi="宋体" w:hint="eastAsia"/>
          <w:szCs w:val="21"/>
        </w:rPr>
        <w:t>。</w:t>
      </w:r>
    </w:p>
    <w:p w:rsidR="008173A1" w:rsidRPr="00690D6B" w:rsidRDefault="00A634E1" w:rsidP="00690D6B">
      <w:pPr>
        <w:spacing w:line="300" w:lineRule="auto"/>
        <w:ind w:firstLineChars="200" w:firstLine="422"/>
        <w:outlineLvl w:val="2"/>
        <w:rPr>
          <w:rFonts w:ascii="宋体" w:eastAsia="宋体" w:hAnsi="宋体"/>
          <w:b/>
          <w:szCs w:val="21"/>
        </w:rPr>
      </w:pPr>
      <w:r w:rsidRPr="00690D6B">
        <w:rPr>
          <w:rFonts w:ascii="宋体" w:eastAsia="宋体" w:hAnsi="宋体"/>
          <w:b/>
          <w:szCs w:val="21"/>
        </w:rPr>
        <w:t>5</w:t>
      </w:r>
      <w:r w:rsidRPr="00690D6B">
        <w:rPr>
          <w:rFonts w:ascii="宋体" w:eastAsia="宋体" w:hAnsi="宋体" w:hint="eastAsia"/>
          <w:b/>
          <w:szCs w:val="21"/>
        </w:rPr>
        <w:t>.</w:t>
      </w:r>
      <w:bookmarkEnd w:id="18"/>
      <w:r w:rsidR="00690D6B">
        <w:rPr>
          <w:rFonts w:ascii="宋体" w:eastAsia="宋体" w:hAnsi="宋体"/>
          <w:b/>
          <w:szCs w:val="21"/>
        </w:rPr>
        <w:t>2.2</w:t>
      </w:r>
      <w:r w:rsidR="00746558" w:rsidRPr="00690D6B">
        <w:rPr>
          <w:rFonts w:ascii="宋体" w:eastAsia="宋体" w:hAnsi="宋体"/>
          <w:b/>
          <w:szCs w:val="21"/>
        </w:rPr>
        <w:t>状态变更</w:t>
      </w:r>
    </w:p>
    <w:p w:rsidR="00746558" w:rsidRDefault="00746558" w:rsidP="00746558">
      <w:pPr>
        <w:spacing w:line="300" w:lineRule="auto"/>
        <w:ind w:firstLineChars="200" w:firstLine="420"/>
        <w:rPr>
          <w:rFonts w:ascii="宋体" w:eastAsia="宋体" w:hAnsi="宋体"/>
          <w:szCs w:val="21"/>
        </w:rPr>
      </w:pPr>
      <w:bookmarkStart w:id="20" w:name="_Toc515443738"/>
      <w:r>
        <w:rPr>
          <w:rFonts w:ascii="宋体" w:eastAsia="宋体" w:hAnsi="宋体"/>
          <w:szCs w:val="21"/>
        </w:rPr>
        <w:t>合同执行过程中或者合同执行完毕</w:t>
      </w:r>
      <w:r>
        <w:rPr>
          <w:rFonts w:ascii="宋体" w:eastAsia="宋体" w:hAnsi="宋体" w:hint="eastAsia"/>
          <w:szCs w:val="21"/>
        </w:rPr>
        <w:t>，</w:t>
      </w:r>
      <w:r>
        <w:rPr>
          <w:rFonts w:ascii="宋体" w:eastAsia="宋体" w:hAnsi="宋体"/>
          <w:szCs w:val="21"/>
        </w:rPr>
        <w:t>需要对合同状态进行变更时</w:t>
      </w:r>
      <w:r>
        <w:rPr>
          <w:rFonts w:ascii="宋体" w:eastAsia="宋体" w:hAnsi="宋体" w:hint="eastAsia"/>
          <w:szCs w:val="21"/>
        </w:rPr>
        <w:t>，</w:t>
      </w:r>
      <w:r w:rsidR="00682961">
        <w:rPr>
          <w:rFonts w:ascii="宋体" w:eastAsia="宋体" w:hAnsi="宋体"/>
          <w:szCs w:val="21"/>
        </w:rPr>
        <w:t>由</w:t>
      </w:r>
      <w:r w:rsidR="001721FB">
        <w:rPr>
          <w:rFonts w:ascii="宋体" w:eastAsia="宋体" w:hAnsi="宋体" w:hint="eastAsia"/>
          <w:szCs w:val="21"/>
        </w:rPr>
        <w:t>经办</w:t>
      </w:r>
      <w:r w:rsidR="00682961">
        <w:rPr>
          <w:rFonts w:ascii="宋体" w:eastAsia="宋体" w:hAnsi="宋体"/>
          <w:szCs w:val="21"/>
        </w:rPr>
        <w:t>人员</w:t>
      </w:r>
      <w:r>
        <w:rPr>
          <w:rFonts w:ascii="宋体" w:eastAsia="宋体" w:hAnsi="宋体"/>
          <w:szCs w:val="21"/>
        </w:rPr>
        <w:t>填写</w:t>
      </w:r>
      <w:r w:rsidR="002F1DBE">
        <w:rPr>
          <w:rFonts w:ascii="宋体" w:eastAsia="宋体" w:hAnsi="宋体"/>
          <w:szCs w:val="21"/>
        </w:rPr>
        <w:t>需要变更的状态</w:t>
      </w:r>
      <w:r w:rsidR="002F1DBE">
        <w:rPr>
          <w:rFonts w:ascii="宋体" w:eastAsia="宋体" w:hAnsi="宋体" w:hint="eastAsia"/>
          <w:szCs w:val="21"/>
        </w:rPr>
        <w:t>和原因</w:t>
      </w:r>
      <w:r w:rsidR="00682961">
        <w:rPr>
          <w:rFonts w:ascii="宋体" w:eastAsia="宋体" w:hAnsi="宋体" w:hint="eastAsia"/>
          <w:szCs w:val="21"/>
        </w:rPr>
        <w:t>后</w:t>
      </w:r>
      <w:r w:rsidR="002F1DBE">
        <w:rPr>
          <w:rFonts w:ascii="宋体" w:eastAsia="宋体" w:hAnsi="宋体" w:hint="eastAsia"/>
          <w:szCs w:val="21"/>
        </w:rPr>
        <w:t>发起审批，实现合同档案状态的更新。</w:t>
      </w:r>
    </w:p>
    <w:p w:rsidR="00746558" w:rsidRDefault="00746558" w:rsidP="00746558">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支持选择合同后</w:t>
      </w:r>
      <w:r>
        <w:rPr>
          <w:rFonts w:ascii="宋体" w:eastAsia="宋体" w:hAnsi="宋体" w:hint="eastAsia"/>
          <w:szCs w:val="21"/>
        </w:rPr>
        <w:t>，自动读取所选合同的相关信息；</w:t>
      </w:r>
    </w:p>
    <w:p w:rsidR="00746558" w:rsidRDefault="00746558" w:rsidP="00746558">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支持流程结束后</w:t>
      </w:r>
      <w:r w:rsidR="002F1DBE">
        <w:rPr>
          <w:rFonts w:ascii="宋体" w:eastAsia="宋体" w:hAnsi="宋体" w:hint="eastAsia"/>
          <w:szCs w:val="21"/>
        </w:rPr>
        <w:t>，</w:t>
      </w:r>
      <w:r w:rsidR="002F1DBE">
        <w:rPr>
          <w:rFonts w:ascii="宋体" w:eastAsia="宋体" w:hAnsi="宋体"/>
          <w:szCs w:val="21"/>
        </w:rPr>
        <w:t>系统自动更新合同状态</w:t>
      </w:r>
      <w:r w:rsidR="002F1DBE">
        <w:rPr>
          <w:rFonts w:ascii="宋体" w:eastAsia="宋体" w:hAnsi="宋体" w:hint="eastAsia"/>
          <w:szCs w:val="21"/>
        </w:rPr>
        <w:t>，</w:t>
      </w:r>
      <w:r w:rsidR="002F1DBE">
        <w:rPr>
          <w:rFonts w:ascii="宋体" w:eastAsia="宋体" w:hAnsi="宋体"/>
          <w:szCs w:val="21"/>
        </w:rPr>
        <w:t>同时增加该合同的状态变更记录</w:t>
      </w:r>
      <w:r w:rsidR="003B34AA">
        <w:rPr>
          <w:rFonts w:ascii="宋体" w:eastAsia="宋体" w:hAnsi="宋体" w:hint="eastAsia"/>
          <w:szCs w:val="21"/>
        </w:rPr>
        <w:t>。</w:t>
      </w:r>
    </w:p>
    <w:p w:rsidR="00690D6B" w:rsidRPr="00690D6B" w:rsidRDefault="00690D6B" w:rsidP="00690D6B">
      <w:pPr>
        <w:spacing w:line="300" w:lineRule="auto"/>
        <w:ind w:firstLineChars="200" w:firstLine="422"/>
        <w:outlineLvl w:val="2"/>
        <w:rPr>
          <w:rFonts w:ascii="宋体" w:eastAsia="宋体" w:hAnsi="宋体"/>
          <w:b/>
          <w:szCs w:val="21"/>
        </w:rPr>
      </w:pPr>
      <w:r w:rsidRPr="00690D6B">
        <w:rPr>
          <w:rFonts w:ascii="宋体" w:eastAsia="宋体" w:hAnsi="宋体"/>
          <w:b/>
          <w:szCs w:val="21"/>
        </w:rPr>
        <w:t>5</w:t>
      </w:r>
      <w:r w:rsidRPr="00690D6B">
        <w:rPr>
          <w:rFonts w:ascii="宋体" w:eastAsia="宋体" w:hAnsi="宋体" w:hint="eastAsia"/>
          <w:b/>
          <w:szCs w:val="21"/>
        </w:rPr>
        <w:t>.</w:t>
      </w:r>
      <w:r>
        <w:rPr>
          <w:rFonts w:ascii="宋体" w:eastAsia="宋体" w:hAnsi="宋体"/>
          <w:b/>
          <w:szCs w:val="21"/>
        </w:rPr>
        <w:t>2.3合同补充</w:t>
      </w:r>
    </w:p>
    <w:p w:rsidR="002C3B1D" w:rsidRPr="00E92DCA" w:rsidRDefault="00981147" w:rsidP="002C3B1D">
      <w:pPr>
        <w:spacing w:line="300" w:lineRule="auto"/>
        <w:ind w:firstLineChars="200" w:firstLine="420"/>
        <w:rPr>
          <w:rFonts w:ascii="宋体" w:eastAsia="宋体" w:hAnsi="宋体"/>
          <w:szCs w:val="21"/>
        </w:rPr>
      </w:pPr>
      <w:r>
        <w:rPr>
          <w:rFonts w:ascii="宋体" w:eastAsia="宋体" w:hAnsi="宋体"/>
          <w:szCs w:val="21"/>
        </w:rPr>
        <w:t>合同执行过程中需要签订补充合同</w:t>
      </w:r>
      <w:r w:rsidR="002C3B1D">
        <w:rPr>
          <w:rFonts w:ascii="宋体" w:eastAsia="宋体" w:hAnsi="宋体"/>
          <w:szCs w:val="21"/>
        </w:rPr>
        <w:t>时</w:t>
      </w:r>
      <w:r w:rsidR="002C3B1D">
        <w:rPr>
          <w:rFonts w:ascii="宋体" w:eastAsia="宋体" w:hAnsi="宋体" w:hint="eastAsia"/>
          <w:szCs w:val="21"/>
        </w:rPr>
        <w:t>，</w:t>
      </w:r>
      <w:r w:rsidR="001721FB">
        <w:rPr>
          <w:rFonts w:ascii="宋体" w:eastAsia="宋体" w:hAnsi="宋体" w:hint="eastAsia"/>
          <w:szCs w:val="21"/>
        </w:rPr>
        <w:t>经办</w:t>
      </w:r>
      <w:r w:rsidR="002C3B1D">
        <w:rPr>
          <w:rFonts w:ascii="宋体" w:eastAsia="宋体" w:hAnsi="宋体"/>
          <w:szCs w:val="21"/>
        </w:rPr>
        <w:t>人</w:t>
      </w:r>
      <w:r>
        <w:rPr>
          <w:rFonts w:ascii="宋体" w:eastAsia="宋体" w:hAnsi="宋体"/>
          <w:szCs w:val="21"/>
        </w:rPr>
        <w:t>员</w:t>
      </w:r>
      <w:r w:rsidR="002C3B1D">
        <w:rPr>
          <w:rFonts w:ascii="宋体" w:eastAsia="宋体" w:hAnsi="宋体"/>
          <w:szCs w:val="21"/>
        </w:rPr>
        <w:t>根据实际情况填写</w:t>
      </w:r>
      <w:r>
        <w:rPr>
          <w:rFonts w:ascii="宋体" w:eastAsia="宋体" w:hAnsi="宋体"/>
          <w:szCs w:val="21"/>
        </w:rPr>
        <w:t>补充合同名称</w:t>
      </w:r>
      <w:r>
        <w:rPr>
          <w:rFonts w:ascii="宋体" w:eastAsia="宋体" w:hAnsi="宋体" w:hint="eastAsia"/>
          <w:szCs w:val="21"/>
        </w:rPr>
        <w:t>、</w:t>
      </w:r>
      <w:r>
        <w:rPr>
          <w:rFonts w:ascii="宋体" w:eastAsia="宋体" w:hAnsi="宋体"/>
          <w:szCs w:val="21"/>
        </w:rPr>
        <w:t>补充内容</w:t>
      </w:r>
      <w:r>
        <w:rPr>
          <w:rFonts w:ascii="宋体" w:eastAsia="宋体" w:hAnsi="宋体" w:hint="eastAsia"/>
          <w:szCs w:val="21"/>
        </w:rPr>
        <w:t>、</w:t>
      </w:r>
      <w:r>
        <w:rPr>
          <w:rFonts w:ascii="宋体" w:eastAsia="宋体" w:hAnsi="宋体"/>
          <w:szCs w:val="21"/>
        </w:rPr>
        <w:t>补充原因</w:t>
      </w:r>
      <w:r w:rsidR="002C3B1D">
        <w:rPr>
          <w:rFonts w:ascii="宋体" w:eastAsia="宋体" w:hAnsi="宋体"/>
          <w:szCs w:val="21"/>
        </w:rPr>
        <w:t>并</w:t>
      </w:r>
      <w:r w:rsidR="002C3B1D">
        <w:rPr>
          <w:rFonts w:ascii="宋体" w:eastAsia="宋体" w:hAnsi="宋体" w:hint="eastAsia"/>
          <w:szCs w:val="21"/>
        </w:rPr>
        <w:t>上传补充合同</w:t>
      </w:r>
      <w:r>
        <w:rPr>
          <w:rFonts w:ascii="宋体" w:eastAsia="宋体" w:hAnsi="宋体" w:hint="eastAsia"/>
          <w:szCs w:val="21"/>
        </w:rPr>
        <w:t>文本发起审批</w:t>
      </w:r>
      <w:r w:rsidR="002C3B1D">
        <w:rPr>
          <w:rFonts w:ascii="宋体" w:eastAsia="宋体" w:hAnsi="宋体" w:hint="eastAsia"/>
          <w:szCs w:val="21"/>
        </w:rPr>
        <w:t>。</w:t>
      </w:r>
    </w:p>
    <w:p w:rsidR="002C3B1D" w:rsidRPr="00981147" w:rsidRDefault="002C3B1D" w:rsidP="00981147">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支持选择合同后</w:t>
      </w:r>
      <w:r>
        <w:rPr>
          <w:rFonts w:ascii="宋体" w:eastAsia="宋体" w:hAnsi="宋体" w:hint="eastAsia"/>
          <w:szCs w:val="21"/>
        </w:rPr>
        <w:t>，自动读取所选合同的相关信息；</w:t>
      </w:r>
    </w:p>
    <w:p w:rsidR="002C3B1D" w:rsidRDefault="00981147" w:rsidP="002C3B1D">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流程结束后</w:t>
      </w:r>
      <w:r>
        <w:rPr>
          <w:rFonts w:ascii="宋体" w:eastAsia="宋体" w:hAnsi="宋体" w:hint="eastAsia"/>
          <w:szCs w:val="21"/>
        </w:rPr>
        <w:t>，</w:t>
      </w:r>
      <w:r>
        <w:rPr>
          <w:rFonts w:ascii="宋体" w:eastAsia="宋体" w:hAnsi="宋体"/>
          <w:szCs w:val="21"/>
        </w:rPr>
        <w:t>系统自动增加该合同的补充合同记录</w:t>
      </w:r>
      <w:r>
        <w:rPr>
          <w:rFonts w:ascii="宋体" w:eastAsia="宋体" w:hAnsi="宋体" w:hint="eastAsia"/>
          <w:szCs w:val="21"/>
        </w:rPr>
        <w:t>。</w:t>
      </w:r>
    </w:p>
    <w:p w:rsidR="009404BF" w:rsidRDefault="009404BF" w:rsidP="009404BF">
      <w:pPr>
        <w:spacing w:line="300" w:lineRule="auto"/>
        <w:ind w:firstLineChars="176" w:firstLine="424"/>
        <w:outlineLvl w:val="1"/>
        <w:rPr>
          <w:rFonts w:ascii="宋体" w:eastAsia="宋体" w:hAnsi="宋体"/>
          <w:b/>
          <w:sz w:val="24"/>
          <w:szCs w:val="24"/>
        </w:rPr>
      </w:pPr>
      <w:bookmarkStart w:id="21" w:name="_Toc20743032"/>
      <w:bookmarkStart w:id="22" w:name="_Toc24122631"/>
      <w:r>
        <w:rPr>
          <w:rFonts w:ascii="宋体" w:eastAsia="宋体" w:hAnsi="宋体"/>
          <w:b/>
          <w:sz w:val="24"/>
          <w:szCs w:val="24"/>
        </w:rPr>
        <w:t>5.3收款管理</w:t>
      </w:r>
      <w:bookmarkEnd w:id="21"/>
      <w:bookmarkEnd w:id="22"/>
    </w:p>
    <w:p w:rsidR="009404BF" w:rsidRPr="00661E73" w:rsidRDefault="009404BF" w:rsidP="009404BF">
      <w:pPr>
        <w:spacing w:line="300" w:lineRule="auto"/>
        <w:ind w:firstLineChars="200" w:firstLine="422"/>
        <w:outlineLvl w:val="2"/>
        <w:rPr>
          <w:rFonts w:ascii="宋体" w:eastAsia="宋体" w:hAnsi="宋体"/>
          <w:b/>
          <w:szCs w:val="21"/>
        </w:rPr>
      </w:pPr>
      <w:r>
        <w:rPr>
          <w:rFonts w:ascii="宋体" w:eastAsia="宋体" w:hAnsi="宋体"/>
          <w:b/>
          <w:szCs w:val="21"/>
        </w:rPr>
        <w:t>5.3</w:t>
      </w:r>
      <w:r w:rsidRPr="00EF7063">
        <w:rPr>
          <w:rFonts w:ascii="宋体" w:eastAsia="宋体" w:hAnsi="宋体"/>
          <w:b/>
          <w:szCs w:val="21"/>
        </w:rPr>
        <w:t>.1</w:t>
      </w:r>
      <w:r>
        <w:rPr>
          <w:rFonts w:ascii="宋体" w:eastAsia="宋体" w:hAnsi="宋体"/>
          <w:b/>
          <w:szCs w:val="21"/>
        </w:rPr>
        <w:t>收款计划编制</w:t>
      </w:r>
    </w:p>
    <w:p w:rsidR="009404BF" w:rsidRDefault="009404BF" w:rsidP="009404BF">
      <w:pPr>
        <w:spacing w:line="300" w:lineRule="auto"/>
        <w:ind w:firstLineChars="200" w:firstLine="420"/>
        <w:rPr>
          <w:rFonts w:ascii="宋体" w:eastAsia="宋体" w:hAnsi="宋体"/>
          <w:szCs w:val="21"/>
        </w:rPr>
      </w:pPr>
      <w:r>
        <w:rPr>
          <w:rFonts w:ascii="宋体" w:eastAsia="宋体" w:hAnsi="宋体"/>
          <w:szCs w:val="21"/>
        </w:rPr>
        <w:t>合同签约后</w:t>
      </w:r>
      <w:r>
        <w:rPr>
          <w:rFonts w:ascii="宋体" w:eastAsia="宋体" w:hAnsi="宋体" w:hint="eastAsia"/>
          <w:szCs w:val="21"/>
        </w:rPr>
        <w:t>，</w:t>
      </w:r>
      <w:r>
        <w:rPr>
          <w:rFonts w:ascii="宋体" w:eastAsia="宋体" w:hAnsi="宋体"/>
          <w:szCs w:val="21"/>
        </w:rPr>
        <w:t>可由销售人员根据合同条款编制合同的收款计划</w:t>
      </w:r>
      <w:r>
        <w:rPr>
          <w:rFonts w:ascii="宋体" w:eastAsia="宋体" w:hAnsi="宋体" w:hint="eastAsia"/>
          <w:szCs w:val="21"/>
        </w:rPr>
        <w:t>，填写该合同的收款款项、收款条件、计划收款日期，收款金额等信息后发起审批。</w:t>
      </w:r>
    </w:p>
    <w:p w:rsidR="009404BF" w:rsidRPr="002F1DBE" w:rsidRDefault="009404BF" w:rsidP="009404BF">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支持对计划收款金额与合同金额进行一致性校验</w:t>
      </w:r>
      <w:r>
        <w:rPr>
          <w:rFonts w:ascii="宋体" w:eastAsia="宋体" w:hAnsi="宋体" w:hint="eastAsia"/>
          <w:szCs w:val="21"/>
        </w:rPr>
        <w:t>；</w:t>
      </w:r>
    </w:p>
    <w:p w:rsidR="009404BF" w:rsidRDefault="009404BF" w:rsidP="009404BF">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支持流程结束后</w:t>
      </w:r>
      <w:r>
        <w:rPr>
          <w:rFonts w:ascii="宋体" w:eastAsia="宋体" w:hAnsi="宋体" w:hint="eastAsia"/>
          <w:szCs w:val="21"/>
        </w:rPr>
        <w:t>，</w:t>
      </w:r>
      <w:r>
        <w:rPr>
          <w:rFonts w:ascii="宋体" w:eastAsia="宋体" w:hAnsi="宋体"/>
          <w:szCs w:val="21"/>
        </w:rPr>
        <w:t>系统自动在合同档案中增加收款计划信息</w:t>
      </w:r>
      <w:r>
        <w:rPr>
          <w:rFonts w:ascii="宋体" w:eastAsia="宋体" w:hAnsi="宋体" w:hint="eastAsia"/>
          <w:szCs w:val="21"/>
        </w:rPr>
        <w:t>。</w:t>
      </w:r>
    </w:p>
    <w:p w:rsidR="009404BF" w:rsidRPr="00690D6B" w:rsidRDefault="009404BF" w:rsidP="009404BF">
      <w:pPr>
        <w:spacing w:line="300" w:lineRule="auto"/>
        <w:ind w:firstLineChars="200" w:firstLine="422"/>
        <w:outlineLvl w:val="2"/>
        <w:rPr>
          <w:rFonts w:ascii="宋体" w:eastAsia="宋体" w:hAnsi="宋体"/>
          <w:b/>
          <w:szCs w:val="21"/>
        </w:rPr>
      </w:pPr>
      <w:r w:rsidRPr="00690D6B">
        <w:rPr>
          <w:rFonts w:ascii="宋体" w:eastAsia="宋体" w:hAnsi="宋体"/>
          <w:b/>
          <w:szCs w:val="21"/>
        </w:rPr>
        <w:t>5</w:t>
      </w:r>
      <w:r w:rsidRPr="00690D6B">
        <w:rPr>
          <w:rFonts w:ascii="宋体" w:eastAsia="宋体" w:hAnsi="宋体" w:hint="eastAsia"/>
          <w:b/>
          <w:szCs w:val="21"/>
        </w:rPr>
        <w:t>.</w:t>
      </w:r>
      <w:r>
        <w:rPr>
          <w:rFonts w:ascii="宋体" w:eastAsia="宋体" w:hAnsi="宋体"/>
          <w:b/>
          <w:szCs w:val="21"/>
        </w:rPr>
        <w:t>3.2收款计划变更</w:t>
      </w:r>
    </w:p>
    <w:p w:rsidR="009404BF" w:rsidRDefault="009404BF" w:rsidP="009404BF">
      <w:pPr>
        <w:spacing w:line="300" w:lineRule="auto"/>
        <w:ind w:firstLineChars="200" w:firstLine="420"/>
        <w:rPr>
          <w:rFonts w:ascii="宋体" w:eastAsia="宋体" w:hAnsi="宋体"/>
          <w:szCs w:val="21"/>
        </w:rPr>
      </w:pPr>
      <w:r>
        <w:rPr>
          <w:rFonts w:ascii="宋体" w:eastAsia="宋体" w:hAnsi="宋体"/>
          <w:szCs w:val="21"/>
        </w:rPr>
        <w:t>收款计划有调整时</w:t>
      </w:r>
      <w:r>
        <w:rPr>
          <w:rFonts w:ascii="宋体" w:eastAsia="宋体" w:hAnsi="宋体" w:hint="eastAsia"/>
          <w:szCs w:val="21"/>
        </w:rPr>
        <w:t>，可</w:t>
      </w:r>
      <w:r>
        <w:rPr>
          <w:rFonts w:ascii="宋体" w:eastAsia="宋体" w:hAnsi="宋体"/>
          <w:szCs w:val="21"/>
        </w:rPr>
        <w:t>由销售人员填写变更说明</w:t>
      </w:r>
      <w:r>
        <w:rPr>
          <w:rFonts w:ascii="宋体" w:eastAsia="宋体" w:hAnsi="宋体" w:hint="eastAsia"/>
          <w:szCs w:val="21"/>
        </w:rPr>
        <w:t>后，修改已有收款计划或新增收款计划后发起审批。</w:t>
      </w:r>
    </w:p>
    <w:p w:rsidR="009404BF" w:rsidRDefault="009404BF" w:rsidP="009404BF">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支持对计划收款金额与合同金额进行一致性校验</w:t>
      </w:r>
      <w:r>
        <w:rPr>
          <w:rFonts w:ascii="宋体" w:eastAsia="宋体" w:hAnsi="宋体" w:hint="eastAsia"/>
          <w:szCs w:val="21"/>
        </w:rPr>
        <w:t>；</w:t>
      </w:r>
    </w:p>
    <w:p w:rsidR="009404BF" w:rsidRDefault="009404BF" w:rsidP="009404BF">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支持流程结束后</w:t>
      </w:r>
      <w:r>
        <w:rPr>
          <w:rFonts w:ascii="宋体" w:eastAsia="宋体" w:hAnsi="宋体" w:hint="eastAsia"/>
          <w:szCs w:val="21"/>
        </w:rPr>
        <w:t>，系</w:t>
      </w:r>
      <w:r>
        <w:rPr>
          <w:rFonts w:ascii="宋体" w:eastAsia="宋体" w:hAnsi="宋体"/>
          <w:szCs w:val="21"/>
        </w:rPr>
        <w:t>统自动更新合同档案中的收款计划信息</w:t>
      </w:r>
      <w:r>
        <w:rPr>
          <w:rFonts w:ascii="宋体" w:eastAsia="宋体" w:hAnsi="宋体" w:hint="eastAsia"/>
          <w:szCs w:val="21"/>
        </w:rPr>
        <w:t>。</w:t>
      </w:r>
    </w:p>
    <w:p w:rsidR="009404BF" w:rsidRPr="00690D6B" w:rsidRDefault="009404BF" w:rsidP="009404BF">
      <w:pPr>
        <w:spacing w:line="300" w:lineRule="auto"/>
        <w:ind w:firstLineChars="200" w:firstLine="422"/>
        <w:outlineLvl w:val="2"/>
        <w:rPr>
          <w:rFonts w:ascii="宋体" w:eastAsia="宋体" w:hAnsi="宋体"/>
          <w:b/>
          <w:szCs w:val="21"/>
        </w:rPr>
      </w:pPr>
      <w:r w:rsidRPr="00690D6B">
        <w:rPr>
          <w:rFonts w:ascii="宋体" w:eastAsia="宋体" w:hAnsi="宋体"/>
          <w:b/>
          <w:szCs w:val="21"/>
        </w:rPr>
        <w:t>5</w:t>
      </w:r>
      <w:r w:rsidRPr="00690D6B">
        <w:rPr>
          <w:rFonts w:ascii="宋体" w:eastAsia="宋体" w:hAnsi="宋体" w:hint="eastAsia"/>
          <w:b/>
          <w:szCs w:val="21"/>
        </w:rPr>
        <w:t>.</w:t>
      </w:r>
      <w:r>
        <w:rPr>
          <w:rFonts w:ascii="宋体" w:eastAsia="宋体" w:hAnsi="宋体"/>
          <w:b/>
          <w:szCs w:val="21"/>
        </w:rPr>
        <w:t>3.3合同收款</w:t>
      </w:r>
    </w:p>
    <w:p w:rsidR="009404BF" w:rsidRPr="00E92DCA" w:rsidRDefault="009404BF" w:rsidP="009404BF">
      <w:pPr>
        <w:spacing w:line="300" w:lineRule="auto"/>
        <w:ind w:firstLineChars="200" w:firstLine="420"/>
        <w:rPr>
          <w:rFonts w:ascii="宋体" w:eastAsia="宋体" w:hAnsi="宋体"/>
          <w:szCs w:val="21"/>
        </w:rPr>
      </w:pPr>
      <w:r>
        <w:rPr>
          <w:rFonts w:ascii="宋体" w:eastAsia="宋体" w:hAnsi="宋体" w:hint="eastAsia"/>
          <w:szCs w:val="21"/>
        </w:rPr>
        <w:t>销售人员选择销售合同以及本次收款对应的收款计划，填写本次应收金额、收款说明、相关文档等信息，经财务确认并填写实际收款金额、收款日期、收款方式，流程结束后系统自动更新收款情况到合同档</w:t>
      </w:r>
      <w:r>
        <w:rPr>
          <w:rFonts w:ascii="宋体" w:eastAsia="宋体" w:hAnsi="宋体" w:hint="eastAsia"/>
          <w:szCs w:val="21"/>
        </w:rPr>
        <w:lastRenderedPageBreak/>
        <w:t>案中。</w:t>
      </w:r>
    </w:p>
    <w:p w:rsidR="009404BF" w:rsidRDefault="009404BF" w:rsidP="009404BF">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支持选择销售合同后</w:t>
      </w:r>
      <w:r>
        <w:rPr>
          <w:rFonts w:ascii="宋体" w:eastAsia="宋体" w:hAnsi="宋体" w:hint="eastAsia"/>
          <w:szCs w:val="21"/>
        </w:rPr>
        <w:t>，</w:t>
      </w:r>
      <w:r>
        <w:rPr>
          <w:rFonts w:ascii="宋体" w:eastAsia="宋体" w:hAnsi="宋体"/>
          <w:szCs w:val="21"/>
        </w:rPr>
        <w:t>自动读取所选合同的收款情况</w:t>
      </w:r>
      <w:r>
        <w:rPr>
          <w:rFonts w:ascii="宋体" w:eastAsia="宋体" w:hAnsi="宋体" w:hint="eastAsia"/>
          <w:szCs w:val="21"/>
        </w:rPr>
        <w:t>；</w:t>
      </w:r>
    </w:p>
    <w:p w:rsidR="009404BF" w:rsidRPr="009E4852" w:rsidRDefault="009404BF" w:rsidP="009404BF">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支持选择销售合同后</w:t>
      </w:r>
      <w:r>
        <w:rPr>
          <w:rFonts w:ascii="宋体" w:eastAsia="宋体" w:hAnsi="宋体" w:hint="eastAsia"/>
          <w:szCs w:val="21"/>
        </w:rPr>
        <w:t>，</w:t>
      </w:r>
      <w:r>
        <w:rPr>
          <w:rFonts w:ascii="宋体" w:eastAsia="宋体" w:hAnsi="宋体"/>
          <w:szCs w:val="21"/>
        </w:rPr>
        <w:t>自动对该合同的未完成收款计划进行筛选</w:t>
      </w:r>
      <w:r>
        <w:rPr>
          <w:rFonts w:ascii="宋体" w:eastAsia="宋体" w:hAnsi="宋体" w:hint="eastAsia"/>
          <w:szCs w:val="21"/>
        </w:rPr>
        <w:t>；</w:t>
      </w:r>
    </w:p>
    <w:p w:rsidR="009404BF" w:rsidRPr="00366F8C" w:rsidRDefault="009404BF" w:rsidP="009404BF">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支持选择收款计划后</w:t>
      </w:r>
      <w:r>
        <w:rPr>
          <w:rFonts w:ascii="宋体" w:eastAsia="宋体" w:hAnsi="宋体" w:hint="eastAsia"/>
          <w:szCs w:val="21"/>
        </w:rPr>
        <w:t>，自动读取所选收款计划的收款情况；</w:t>
      </w:r>
    </w:p>
    <w:p w:rsidR="009404BF" w:rsidRPr="008D5EC2" w:rsidRDefault="009404BF" w:rsidP="009404BF">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支持流程结束后</w:t>
      </w:r>
      <w:r>
        <w:rPr>
          <w:rFonts w:ascii="宋体" w:eastAsia="宋体" w:hAnsi="宋体" w:hint="eastAsia"/>
          <w:szCs w:val="21"/>
        </w:rPr>
        <w:t>，系统自动根据收款情况更新收款计划的收款状态。</w:t>
      </w:r>
    </w:p>
    <w:p w:rsidR="009404BF" w:rsidRPr="00690D6B" w:rsidRDefault="009404BF" w:rsidP="009404BF">
      <w:pPr>
        <w:spacing w:line="300" w:lineRule="auto"/>
        <w:ind w:firstLineChars="200" w:firstLine="422"/>
        <w:outlineLvl w:val="2"/>
        <w:rPr>
          <w:rFonts w:ascii="宋体" w:eastAsia="宋体" w:hAnsi="宋体"/>
          <w:b/>
          <w:szCs w:val="21"/>
        </w:rPr>
      </w:pPr>
      <w:r w:rsidRPr="00690D6B">
        <w:rPr>
          <w:rFonts w:ascii="宋体" w:eastAsia="宋体" w:hAnsi="宋体"/>
          <w:b/>
          <w:szCs w:val="21"/>
        </w:rPr>
        <w:t>5</w:t>
      </w:r>
      <w:r w:rsidRPr="00690D6B">
        <w:rPr>
          <w:rFonts w:ascii="宋体" w:eastAsia="宋体" w:hAnsi="宋体" w:hint="eastAsia"/>
          <w:b/>
          <w:szCs w:val="21"/>
        </w:rPr>
        <w:t>.</w:t>
      </w:r>
      <w:r>
        <w:rPr>
          <w:rFonts w:ascii="宋体" w:eastAsia="宋体" w:hAnsi="宋体"/>
          <w:b/>
          <w:szCs w:val="21"/>
        </w:rPr>
        <w:t>3.4开票申请</w:t>
      </w:r>
    </w:p>
    <w:p w:rsidR="009404BF" w:rsidRPr="00E92DCA" w:rsidRDefault="009404BF" w:rsidP="009404BF">
      <w:pPr>
        <w:spacing w:line="300" w:lineRule="auto"/>
        <w:ind w:firstLineChars="200" w:firstLine="420"/>
        <w:rPr>
          <w:rFonts w:ascii="宋体" w:eastAsia="宋体" w:hAnsi="宋体"/>
          <w:szCs w:val="21"/>
        </w:rPr>
      </w:pPr>
      <w:r>
        <w:rPr>
          <w:rFonts w:ascii="宋体" w:eastAsia="宋体" w:hAnsi="宋体" w:hint="eastAsia"/>
          <w:szCs w:val="21"/>
        </w:rPr>
        <w:t>经办人选择销售合同，填写开票单位信息、申请开票金额、发票类型、开票内容、申请说明等信息，经财务等相关部门以及管理者审批后，由财务人员开票并记录发票号码、发票金额等。</w:t>
      </w:r>
    </w:p>
    <w:p w:rsidR="009404BF" w:rsidRDefault="009404BF" w:rsidP="009404BF">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支持选择销售合同后</w:t>
      </w:r>
      <w:r>
        <w:rPr>
          <w:rFonts w:ascii="宋体" w:eastAsia="宋体" w:hAnsi="宋体" w:hint="eastAsia"/>
          <w:szCs w:val="21"/>
        </w:rPr>
        <w:t>，</w:t>
      </w:r>
      <w:r>
        <w:rPr>
          <w:rFonts w:ascii="宋体" w:eastAsia="宋体" w:hAnsi="宋体"/>
          <w:szCs w:val="21"/>
        </w:rPr>
        <w:t>自动读取所选合同的收款情况和开票情况</w:t>
      </w:r>
      <w:r>
        <w:rPr>
          <w:rFonts w:ascii="宋体" w:eastAsia="宋体" w:hAnsi="宋体" w:hint="eastAsia"/>
          <w:szCs w:val="21"/>
        </w:rPr>
        <w:t>；</w:t>
      </w:r>
    </w:p>
    <w:p w:rsidR="009404BF" w:rsidRPr="004D3556" w:rsidRDefault="009404BF" w:rsidP="009404BF">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支持从客户档案中选择开票信息</w:t>
      </w:r>
      <w:r>
        <w:rPr>
          <w:rFonts w:ascii="宋体" w:eastAsia="宋体" w:hAnsi="宋体" w:hint="eastAsia"/>
          <w:szCs w:val="21"/>
        </w:rPr>
        <w:t>；</w:t>
      </w:r>
    </w:p>
    <w:p w:rsidR="009404BF" w:rsidRPr="009404BF" w:rsidRDefault="009404BF" w:rsidP="009404BF">
      <w:pPr>
        <w:spacing w:line="300" w:lineRule="auto"/>
        <w:ind w:left="420"/>
        <w:rPr>
          <w:rFonts w:ascii="宋体" w:eastAsia="宋体" w:hAnsi="宋体" w:hint="eastAsia"/>
          <w:szCs w:val="21"/>
        </w:rPr>
      </w:pPr>
      <w:r>
        <w:rPr>
          <w:rFonts w:ascii="宋体" w:eastAsia="宋体" w:hAnsi="宋体"/>
          <w:szCs w:val="21"/>
        </w:rPr>
        <w:t>支持流程结束后</w:t>
      </w:r>
      <w:r>
        <w:rPr>
          <w:rFonts w:ascii="宋体" w:eastAsia="宋体" w:hAnsi="宋体" w:hint="eastAsia"/>
          <w:szCs w:val="21"/>
        </w:rPr>
        <w:t>，系统自动更新合同档案中的开票信息。</w:t>
      </w:r>
    </w:p>
    <w:p w:rsidR="002F6152" w:rsidRDefault="002F6152" w:rsidP="002F6152">
      <w:pPr>
        <w:spacing w:line="300" w:lineRule="auto"/>
        <w:ind w:firstLineChars="176" w:firstLine="424"/>
        <w:outlineLvl w:val="1"/>
        <w:rPr>
          <w:rFonts w:ascii="宋体" w:eastAsia="宋体" w:hAnsi="宋体"/>
          <w:b/>
          <w:sz w:val="24"/>
          <w:szCs w:val="24"/>
        </w:rPr>
      </w:pPr>
      <w:bookmarkStart w:id="23" w:name="_Toc24122632"/>
      <w:r>
        <w:rPr>
          <w:rFonts w:ascii="宋体" w:eastAsia="宋体" w:hAnsi="宋体"/>
          <w:b/>
          <w:sz w:val="24"/>
          <w:szCs w:val="24"/>
        </w:rPr>
        <w:t>5</w:t>
      </w:r>
      <w:r w:rsidR="00690D6B">
        <w:rPr>
          <w:rFonts w:ascii="宋体" w:eastAsia="宋体" w:hAnsi="宋体"/>
          <w:b/>
          <w:sz w:val="24"/>
          <w:szCs w:val="24"/>
        </w:rPr>
        <w:t>.</w:t>
      </w:r>
      <w:r w:rsidR="009404BF">
        <w:rPr>
          <w:rFonts w:ascii="宋体" w:eastAsia="宋体" w:hAnsi="宋体"/>
          <w:b/>
          <w:sz w:val="24"/>
          <w:szCs w:val="24"/>
        </w:rPr>
        <w:t>4</w:t>
      </w:r>
      <w:r w:rsidR="00FD46F9">
        <w:rPr>
          <w:rFonts w:ascii="宋体" w:eastAsia="宋体" w:hAnsi="宋体" w:hint="eastAsia"/>
          <w:b/>
          <w:sz w:val="24"/>
          <w:szCs w:val="24"/>
        </w:rPr>
        <w:t>付</w:t>
      </w:r>
      <w:r w:rsidR="00690D6B">
        <w:rPr>
          <w:rFonts w:ascii="宋体" w:eastAsia="宋体" w:hAnsi="宋体"/>
          <w:b/>
          <w:sz w:val="24"/>
          <w:szCs w:val="24"/>
        </w:rPr>
        <w:t>款管理</w:t>
      </w:r>
      <w:bookmarkEnd w:id="23"/>
    </w:p>
    <w:p w:rsidR="00690D6B" w:rsidRPr="00661E73" w:rsidRDefault="00690D6B" w:rsidP="00690D6B">
      <w:pPr>
        <w:spacing w:line="300" w:lineRule="auto"/>
        <w:ind w:firstLineChars="200" w:firstLine="422"/>
        <w:outlineLvl w:val="2"/>
        <w:rPr>
          <w:rFonts w:ascii="宋体" w:eastAsia="宋体" w:hAnsi="宋体"/>
          <w:b/>
          <w:szCs w:val="21"/>
        </w:rPr>
      </w:pPr>
      <w:r>
        <w:rPr>
          <w:rFonts w:ascii="宋体" w:eastAsia="宋体" w:hAnsi="宋体"/>
          <w:b/>
          <w:szCs w:val="21"/>
        </w:rPr>
        <w:t>5.</w:t>
      </w:r>
      <w:r w:rsidR="009404BF">
        <w:rPr>
          <w:rFonts w:ascii="宋体" w:eastAsia="宋体" w:hAnsi="宋体"/>
          <w:b/>
          <w:szCs w:val="21"/>
        </w:rPr>
        <w:t>4</w:t>
      </w:r>
      <w:r w:rsidRPr="00EF7063">
        <w:rPr>
          <w:rFonts w:ascii="宋体" w:eastAsia="宋体" w:hAnsi="宋体"/>
          <w:b/>
          <w:szCs w:val="21"/>
        </w:rPr>
        <w:t>.1</w:t>
      </w:r>
      <w:r w:rsidR="00FD46F9">
        <w:rPr>
          <w:rFonts w:ascii="宋体" w:eastAsia="宋体" w:hAnsi="宋体" w:hint="eastAsia"/>
          <w:b/>
          <w:szCs w:val="21"/>
        </w:rPr>
        <w:t>付</w:t>
      </w:r>
      <w:r>
        <w:rPr>
          <w:rFonts w:ascii="宋体" w:eastAsia="宋体" w:hAnsi="宋体"/>
          <w:b/>
          <w:szCs w:val="21"/>
        </w:rPr>
        <w:t>款计划编制</w:t>
      </w:r>
    </w:p>
    <w:p w:rsidR="00690D6B" w:rsidRDefault="005B1CE2" w:rsidP="00690D6B">
      <w:pPr>
        <w:spacing w:line="300" w:lineRule="auto"/>
        <w:ind w:firstLineChars="200" w:firstLine="420"/>
        <w:rPr>
          <w:rFonts w:ascii="宋体" w:eastAsia="宋体" w:hAnsi="宋体"/>
          <w:szCs w:val="21"/>
        </w:rPr>
      </w:pPr>
      <w:r>
        <w:rPr>
          <w:rFonts w:ascii="宋体" w:eastAsia="宋体" w:hAnsi="宋体"/>
          <w:szCs w:val="21"/>
        </w:rPr>
        <w:t>合同签约后</w:t>
      </w:r>
      <w:r>
        <w:rPr>
          <w:rFonts w:ascii="宋体" w:eastAsia="宋体" w:hAnsi="宋体" w:hint="eastAsia"/>
          <w:szCs w:val="21"/>
        </w:rPr>
        <w:t>，</w:t>
      </w:r>
      <w:r>
        <w:rPr>
          <w:rFonts w:ascii="宋体" w:eastAsia="宋体" w:hAnsi="宋体"/>
          <w:szCs w:val="21"/>
        </w:rPr>
        <w:t>可由</w:t>
      </w:r>
      <w:r w:rsidR="00FD46F9">
        <w:rPr>
          <w:rFonts w:ascii="宋体" w:eastAsia="宋体" w:hAnsi="宋体"/>
          <w:szCs w:val="21"/>
        </w:rPr>
        <w:t>采购</w:t>
      </w:r>
      <w:r>
        <w:rPr>
          <w:rFonts w:ascii="宋体" w:eastAsia="宋体" w:hAnsi="宋体"/>
          <w:szCs w:val="21"/>
        </w:rPr>
        <w:t>人员根据合同条款编制合同的</w:t>
      </w:r>
      <w:r w:rsidR="0029573F">
        <w:rPr>
          <w:rFonts w:ascii="宋体" w:eastAsia="宋体" w:hAnsi="宋体" w:hint="eastAsia"/>
          <w:szCs w:val="21"/>
        </w:rPr>
        <w:t>付</w:t>
      </w:r>
      <w:r>
        <w:rPr>
          <w:rFonts w:ascii="宋体" w:eastAsia="宋体" w:hAnsi="宋体"/>
          <w:szCs w:val="21"/>
        </w:rPr>
        <w:t>款计划</w:t>
      </w:r>
      <w:r>
        <w:rPr>
          <w:rFonts w:ascii="宋体" w:eastAsia="宋体" w:hAnsi="宋体" w:hint="eastAsia"/>
          <w:szCs w:val="21"/>
        </w:rPr>
        <w:t>，填写该合同的</w:t>
      </w:r>
      <w:r w:rsidR="0029573F">
        <w:rPr>
          <w:rFonts w:ascii="宋体" w:eastAsia="宋体" w:hAnsi="宋体" w:hint="eastAsia"/>
          <w:szCs w:val="21"/>
        </w:rPr>
        <w:t>付</w:t>
      </w:r>
      <w:r>
        <w:rPr>
          <w:rFonts w:ascii="宋体" w:eastAsia="宋体" w:hAnsi="宋体" w:hint="eastAsia"/>
          <w:szCs w:val="21"/>
        </w:rPr>
        <w:t>款款项、</w:t>
      </w:r>
      <w:r w:rsidR="0029573F">
        <w:rPr>
          <w:rFonts w:ascii="宋体" w:eastAsia="宋体" w:hAnsi="宋体" w:hint="eastAsia"/>
          <w:szCs w:val="21"/>
        </w:rPr>
        <w:t>付</w:t>
      </w:r>
      <w:r>
        <w:rPr>
          <w:rFonts w:ascii="宋体" w:eastAsia="宋体" w:hAnsi="宋体" w:hint="eastAsia"/>
          <w:szCs w:val="21"/>
        </w:rPr>
        <w:t>款条件、计划</w:t>
      </w:r>
      <w:r w:rsidR="0029573F">
        <w:rPr>
          <w:rFonts w:ascii="宋体" w:eastAsia="宋体" w:hAnsi="宋体" w:hint="eastAsia"/>
          <w:szCs w:val="21"/>
        </w:rPr>
        <w:t>付</w:t>
      </w:r>
      <w:r>
        <w:rPr>
          <w:rFonts w:ascii="宋体" w:eastAsia="宋体" w:hAnsi="宋体" w:hint="eastAsia"/>
          <w:szCs w:val="21"/>
        </w:rPr>
        <w:t>款日期，</w:t>
      </w:r>
      <w:r w:rsidR="0029573F">
        <w:rPr>
          <w:rFonts w:ascii="宋体" w:eastAsia="宋体" w:hAnsi="宋体" w:hint="eastAsia"/>
          <w:szCs w:val="21"/>
        </w:rPr>
        <w:t>付</w:t>
      </w:r>
      <w:r>
        <w:rPr>
          <w:rFonts w:ascii="宋体" w:eastAsia="宋体" w:hAnsi="宋体" w:hint="eastAsia"/>
          <w:szCs w:val="21"/>
        </w:rPr>
        <w:t>款金额等信息</w:t>
      </w:r>
      <w:r w:rsidR="00C10E3B">
        <w:rPr>
          <w:rFonts w:ascii="宋体" w:eastAsia="宋体" w:hAnsi="宋体" w:hint="eastAsia"/>
          <w:szCs w:val="21"/>
        </w:rPr>
        <w:t>后发起审批。</w:t>
      </w:r>
    </w:p>
    <w:p w:rsidR="00690D6B" w:rsidRPr="002F1DBE" w:rsidRDefault="005B1CE2" w:rsidP="00690D6B">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支持对计划</w:t>
      </w:r>
      <w:r w:rsidR="0029573F">
        <w:rPr>
          <w:rFonts w:ascii="宋体" w:eastAsia="宋体" w:hAnsi="宋体" w:hint="eastAsia"/>
          <w:szCs w:val="21"/>
        </w:rPr>
        <w:t>付</w:t>
      </w:r>
      <w:r>
        <w:rPr>
          <w:rFonts w:ascii="宋体" w:eastAsia="宋体" w:hAnsi="宋体"/>
          <w:szCs w:val="21"/>
        </w:rPr>
        <w:t>款金额</w:t>
      </w:r>
      <w:r w:rsidR="000F64B2">
        <w:rPr>
          <w:rFonts w:ascii="宋体" w:eastAsia="宋体" w:hAnsi="宋体"/>
          <w:szCs w:val="21"/>
        </w:rPr>
        <w:t>与合同金额进行一致性校验</w:t>
      </w:r>
      <w:r w:rsidR="00690D6B">
        <w:rPr>
          <w:rFonts w:ascii="宋体" w:eastAsia="宋体" w:hAnsi="宋体" w:hint="eastAsia"/>
          <w:szCs w:val="21"/>
        </w:rPr>
        <w:t>；</w:t>
      </w:r>
    </w:p>
    <w:p w:rsidR="00690D6B" w:rsidRDefault="00690D6B" w:rsidP="00690D6B">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w:t>
      </w:r>
      <w:r w:rsidR="000F64B2">
        <w:rPr>
          <w:rFonts w:ascii="宋体" w:eastAsia="宋体" w:hAnsi="宋体"/>
          <w:szCs w:val="21"/>
        </w:rPr>
        <w:t>流程结束</w:t>
      </w:r>
      <w:r>
        <w:rPr>
          <w:rFonts w:ascii="宋体" w:eastAsia="宋体" w:hAnsi="宋体"/>
          <w:szCs w:val="21"/>
        </w:rPr>
        <w:t>后</w:t>
      </w:r>
      <w:r>
        <w:rPr>
          <w:rFonts w:ascii="宋体" w:eastAsia="宋体" w:hAnsi="宋体" w:hint="eastAsia"/>
          <w:szCs w:val="21"/>
        </w:rPr>
        <w:t>，</w:t>
      </w:r>
      <w:r w:rsidR="000F64B2">
        <w:rPr>
          <w:rFonts w:ascii="宋体" w:eastAsia="宋体" w:hAnsi="宋体"/>
          <w:szCs w:val="21"/>
        </w:rPr>
        <w:t>系统自动在合同档案中增加</w:t>
      </w:r>
      <w:r w:rsidR="0029573F">
        <w:rPr>
          <w:rFonts w:ascii="宋体" w:eastAsia="宋体" w:hAnsi="宋体" w:hint="eastAsia"/>
          <w:szCs w:val="21"/>
        </w:rPr>
        <w:t>付</w:t>
      </w:r>
      <w:r w:rsidR="000F64B2">
        <w:rPr>
          <w:rFonts w:ascii="宋体" w:eastAsia="宋体" w:hAnsi="宋体"/>
          <w:szCs w:val="21"/>
        </w:rPr>
        <w:t>款计划信息</w:t>
      </w:r>
      <w:r w:rsidR="000F64B2">
        <w:rPr>
          <w:rFonts w:ascii="宋体" w:eastAsia="宋体" w:hAnsi="宋体" w:hint="eastAsia"/>
          <w:szCs w:val="21"/>
        </w:rPr>
        <w:t>。</w:t>
      </w:r>
    </w:p>
    <w:p w:rsidR="00690D6B" w:rsidRPr="00690D6B" w:rsidRDefault="00690D6B" w:rsidP="00690D6B">
      <w:pPr>
        <w:spacing w:line="300" w:lineRule="auto"/>
        <w:ind w:firstLineChars="200" w:firstLine="422"/>
        <w:outlineLvl w:val="2"/>
        <w:rPr>
          <w:rFonts w:ascii="宋体" w:eastAsia="宋体" w:hAnsi="宋体"/>
          <w:b/>
          <w:szCs w:val="21"/>
        </w:rPr>
      </w:pPr>
      <w:r w:rsidRPr="00690D6B">
        <w:rPr>
          <w:rFonts w:ascii="宋体" w:eastAsia="宋体" w:hAnsi="宋体"/>
          <w:b/>
          <w:szCs w:val="21"/>
        </w:rPr>
        <w:t>5</w:t>
      </w:r>
      <w:r w:rsidRPr="00690D6B">
        <w:rPr>
          <w:rFonts w:ascii="宋体" w:eastAsia="宋体" w:hAnsi="宋体" w:hint="eastAsia"/>
          <w:b/>
          <w:szCs w:val="21"/>
        </w:rPr>
        <w:t>.</w:t>
      </w:r>
      <w:r w:rsidR="009404BF">
        <w:rPr>
          <w:rFonts w:ascii="宋体" w:eastAsia="宋体" w:hAnsi="宋体"/>
          <w:b/>
          <w:szCs w:val="21"/>
        </w:rPr>
        <w:t>4</w:t>
      </w:r>
      <w:r>
        <w:rPr>
          <w:rFonts w:ascii="宋体" w:eastAsia="宋体" w:hAnsi="宋体"/>
          <w:b/>
          <w:szCs w:val="21"/>
        </w:rPr>
        <w:t>.2</w:t>
      </w:r>
      <w:r w:rsidR="00FD46F9">
        <w:rPr>
          <w:rFonts w:ascii="宋体" w:eastAsia="宋体" w:hAnsi="宋体" w:hint="eastAsia"/>
          <w:b/>
          <w:szCs w:val="21"/>
        </w:rPr>
        <w:t>付</w:t>
      </w:r>
      <w:r>
        <w:rPr>
          <w:rFonts w:ascii="宋体" w:eastAsia="宋体" w:hAnsi="宋体"/>
          <w:b/>
          <w:szCs w:val="21"/>
        </w:rPr>
        <w:t>款计划变更</w:t>
      </w:r>
    </w:p>
    <w:p w:rsidR="00690D6B" w:rsidRDefault="0029573F" w:rsidP="00690D6B">
      <w:pPr>
        <w:spacing w:line="300" w:lineRule="auto"/>
        <w:ind w:firstLineChars="200" w:firstLine="420"/>
        <w:rPr>
          <w:rFonts w:ascii="宋体" w:eastAsia="宋体" w:hAnsi="宋体"/>
          <w:szCs w:val="21"/>
        </w:rPr>
      </w:pPr>
      <w:r>
        <w:rPr>
          <w:rFonts w:ascii="宋体" w:eastAsia="宋体" w:hAnsi="宋体" w:hint="eastAsia"/>
          <w:szCs w:val="21"/>
        </w:rPr>
        <w:t>付</w:t>
      </w:r>
      <w:r w:rsidR="00C10E3B">
        <w:rPr>
          <w:rFonts w:ascii="宋体" w:eastAsia="宋体" w:hAnsi="宋体"/>
          <w:szCs w:val="21"/>
        </w:rPr>
        <w:t>款计划有调整</w:t>
      </w:r>
      <w:r w:rsidR="00690D6B">
        <w:rPr>
          <w:rFonts w:ascii="宋体" w:eastAsia="宋体" w:hAnsi="宋体"/>
          <w:szCs w:val="21"/>
        </w:rPr>
        <w:t>时</w:t>
      </w:r>
      <w:r w:rsidR="00690D6B">
        <w:rPr>
          <w:rFonts w:ascii="宋体" w:eastAsia="宋体" w:hAnsi="宋体" w:hint="eastAsia"/>
          <w:szCs w:val="21"/>
        </w:rPr>
        <w:t>，</w:t>
      </w:r>
      <w:r w:rsidR="00C10E3B">
        <w:rPr>
          <w:rFonts w:ascii="宋体" w:eastAsia="宋体" w:hAnsi="宋体" w:hint="eastAsia"/>
          <w:szCs w:val="21"/>
        </w:rPr>
        <w:t>可</w:t>
      </w:r>
      <w:r w:rsidR="00C10E3B">
        <w:rPr>
          <w:rFonts w:ascii="宋体" w:eastAsia="宋体" w:hAnsi="宋体"/>
          <w:szCs w:val="21"/>
        </w:rPr>
        <w:t>由</w:t>
      </w:r>
      <w:r w:rsidR="00FD46F9">
        <w:rPr>
          <w:rFonts w:ascii="宋体" w:eastAsia="宋体" w:hAnsi="宋体"/>
          <w:szCs w:val="21"/>
        </w:rPr>
        <w:t>采购</w:t>
      </w:r>
      <w:r w:rsidR="00C10E3B">
        <w:rPr>
          <w:rFonts w:ascii="宋体" w:eastAsia="宋体" w:hAnsi="宋体"/>
          <w:szCs w:val="21"/>
        </w:rPr>
        <w:t>人员</w:t>
      </w:r>
      <w:r w:rsidR="00690D6B">
        <w:rPr>
          <w:rFonts w:ascii="宋体" w:eastAsia="宋体" w:hAnsi="宋体"/>
          <w:szCs w:val="21"/>
        </w:rPr>
        <w:t>填写</w:t>
      </w:r>
      <w:r w:rsidR="00C10E3B">
        <w:rPr>
          <w:rFonts w:ascii="宋体" w:eastAsia="宋体" w:hAnsi="宋体"/>
          <w:szCs w:val="21"/>
        </w:rPr>
        <w:t>变更说明</w:t>
      </w:r>
      <w:r w:rsidR="00C10E3B">
        <w:rPr>
          <w:rFonts w:ascii="宋体" w:eastAsia="宋体" w:hAnsi="宋体" w:hint="eastAsia"/>
          <w:szCs w:val="21"/>
        </w:rPr>
        <w:t>后，修改已有</w:t>
      </w:r>
      <w:r>
        <w:rPr>
          <w:rFonts w:ascii="宋体" w:eastAsia="宋体" w:hAnsi="宋体" w:hint="eastAsia"/>
          <w:szCs w:val="21"/>
        </w:rPr>
        <w:t>付</w:t>
      </w:r>
      <w:r w:rsidR="00C10E3B">
        <w:rPr>
          <w:rFonts w:ascii="宋体" w:eastAsia="宋体" w:hAnsi="宋体" w:hint="eastAsia"/>
          <w:szCs w:val="21"/>
        </w:rPr>
        <w:t>款计划或新增</w:t>
      </w:r>
      <w:r>
        <w:rPr>
          <w:rFonts w:ascii="宋体" w:eastAsia="宋体" w:hAnsi="宋体" w:hint="eastAsia"/>
          <w:szCs w:val="21"/>
        </w:rPr>
        <w:t>付</w:t>
      </w:r>
      <w:r w:rsidR="00C10E3B">
        <w:rPr>
          <w:rFonts w:ascii="宋体" w:eastAsia="宋体" w:hAnsi="宋体" w:hint="eastAsia"/>
          <w:szCs w:val="21"/>
        </w:rPr>
        <w:t>款计划</w:t>
      </w:r>
      <w:r w:rsidR="006E418C">
        <w:rPr>
          <w:rFonts w:ascii="宋体" w:eastAsia="宋体" w:hAnsi="宋体" w:hint="eastAsia"/>
          <w:szCs w:val="21"/>
        </w:rPr>
        <w:t>后发起审批</w:t>
      </w:r>
      <w:r w:rsidR="00690D6B">
        <w:rPr>
          <w:rFonts w:ascii="宋体" w:eastAsia="宋体" w:hAnsi="宋体" w:hint="eastAsia"/>
          <w:szCs w:val="21"/>
        </w:rPr>
        <w:t>。</w:t>
      </w:r>
    </w:p>
    <w:p w:rsidR="00690D6B" w:rsidRDefault="006E418C" w:rsidP="00690D6B">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支持对计划</w:t>
      </w:r>
      <w:r w:rsidR="0029573F">
        <w:rPr>
          <w:rFonts w:ascii="宋体" w:eastAsia="宋体" w:hAnsi="宋体" w:hint="eastAsia"/>
          <w:szCs w:val="21"/>
        </w:rPr>
        <w:t>付</w:t>
      </w:r>
      <w:r>
        <w:rPr>
          <w:rFonts w:ascii="宋体" w:eastAsia="宋体" w:hAnsi="宋体"/>
          <w:szCs w:val="21"/>
        </w:rPr>
        <w:t>款金额与合同金额进行一致性校验</w:t>
      </w:r>
      <w:r w:rsidR="00690D6B">
        <w:rPr>
          <w:rFonts w:ascii="宋体" w:eastAsia="宋体" w:hAnsi="宋体" w:hint="eastAsia"/>
          <w:szCs w:val="21"/>
        </w:rPr>
        <w:t>；</w:t>
      </w:r>
    </w:p>
    <w:p w:rsidR="00690D6B" w:rsidRDefault="00690D6B" w:rsidP="00690D6B">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支持流程结束后</w:t>
      </w:r>
      <w:r>
        <w:rPr>
          <w:rFonts w:ascii="宋体" w:eastAsia="宋体" w:hAnsi="宋体" w:hint="eastAsia"/>
          <w:szCs w:val="21"/>
        </w:rPr>
        <w:t>，</w:t>
      </w:r>
      <w:r w:rsidR="006E418C">
        <w:rPr>
          <w:rFonts w:ascii="宋体" w:eastAsia="宋体" w:hAnsi="宋体" w:hint="eastAsia"/>
          <w:szCs w:val="21"/>
        </w:rPr>
        <w:t>系</w:t>
      </w:r>
      <w:r w:rsidR="006E418C">
        <w:rPr>
          <w:rFonts w:ascii="宋体" w:eastAsia="宋体" w:hAnsi="宋体"/>
          <w:szCs w:val="21"/>
        </w:rPr>
        <w:t>统自动更新合同档案中的</w:t>
      </w:r>
      <w:r w:rsidR="0029573F">
        <w:rPr>
          <w:rFonts w:ascii="宋体" w:eastAsia="宋体" w:hAnsi="宋体" w:hint="eastAsia"/>
          <w:szCs w:val="21"/>
        </w:rPr>
        <w:t>付</w:t>
      </w:r>
      <w:r w:rsidR="006E418C">
        <w:rPr>
          <w:rFonts w:ascii="宋体" w:eastAsia="宋体" w:hAnsi="宋体"/>
          <w:szCs w:val="21"/>
        </w:rPr>
        <w:t>款计划信息</w:t>
      </w:r>
      <w:r w:rsidR="00AD5ADE">
        <w:rPr>
          <w:rFonts w:ascii="宋体" w:eastAsia="宋体" w:hAnsi="宋体" w:hint="eastAsia"/>
          <w:szCs w:val="21"/>
        </w:rPr>
        <w:t>。</w:t>
      </w:r>
    </w:p>
    <w:p w:rsidR="00690D6B" w:rsidRPr="00690D6B" w:rsidRDefault="00690D6B" w:rsidP="00690D6B">
      <w:pPr>
        <w:spacing w:line="300" w:lineRule="auto"/>
        <w:ind w:firstLineChars="200" w:firstLine="422"/>
        <w:outlineLvl w:val="2"/>
        <w:rPr>
          <w:rFonts w:ascii="宋体" w:eastAsia="宋体" w:hAnsi="宋体"/>
          <w:b/>
          <w:szCs w:val="21"/>
        </w:rPr>
      </w:pPr>
      <w:r w:rsidRPr="00690D6B">
        <w:rPr>
          <w:rFonts w:ascii="宋体" w:eastAsia="宋体" w:hAnsi="宋体"/>
          <w:b/>
          <w:szCs w:val="21"/>
        </w:rPr>
        <w:t>5</w:t>
      </w:r>
      <w:r w:rsidRPr="00690D6B">
        <w:rPr>
          <w:rFonts w:ascii="宋体" w:eastAsia="宋体" w:hAnsi="宋体" w:hint="eastAsia"/>
          <w:b/>
          <w:szCs w:val="21"/>
        </w:rPr>
        <w:t>.</w:t>
      </w:r>
      <w:r w:rsidR="009404BF">
        <w:rPr>
          <w:rFonts w:ascii="宋体" w:eastAsia="宋体" w:hAnsi="宋体"/>
          <w:b/>
          <w:szCs w:val="21"/>
        </w:rPr>
        <w:t>4</w:t>
      </w:r>
      <w:r>
        <w:rPr>
          <w:rFonts w:ascii="宋体" w:eastAsia="宋体" w:hAnsi="宋体"/>
          <w:b/>
          <w:szCs w:val="21"/>
        </w:rPr>
        <w:t>.3合同</w:t>
      </w:r>
      <w:r w:rsidR="00FD46F9">
        <w:rPr>
          <w:rFonts w:ascii="宋体" w:eastAsia="宋体" w:hAnsi="宋体" w:hint="eastAsia"/>
          <w:b/>
          <w:szCs w:val="21"/>
        </w:rPr>
        <w:t>付</w:t>
      </w:r>
      <w:r>
        <w:rPr>
          <w:rFonts w:ascii="宋体" w:eastAsia="宋体" w:hAnsi="宋体"/>
          <w:b/>
          <w:szCs w:val="21"/>
        </w:rPr>
        <w:t>款</w:t>
      </w:r>
    </w:p>
    <w:p w:rsidR="008D5EC2" w:rsidRPr="00E92DCA" w:rsidRDefault="00FD46F9" w:rsidP="008D5EC2">
      <w:pPr>
        <w:spacing w:line="300" w:lineRule="auto"/>
        <w:ind w:firstLineChars="200" w:firstLine="420"/>
        <w:rPr>
          <w:rFonts w:ascii="宋体" w:eastAsia="宋体" w:hAnsi="宋体"/>
          <w:szCs w:val="21"/>
        </w:rPr>
      </w:pPr>
      <w:r>
        <w:rPr>
          <w:rFonts w:ascii="宋体" w:eastAsia="宋体" w:hAnsi="宋体" w:hint="eastAsia"/>
          <w:szCs w:val="21"/>
        </w:rPr>
        <w:t>采购</w:t>
      </w:r>
      <w:r w:rsidR="00366F8C">
        <w:rPr>
          <w:rFonts w:ascii="宋体" w:eastAsia="宋体" w:hAnsi="宋体" w:hint="eastAsia"/>
          <w:szCs w:val="21"/>
        </w:rPr>
        <w:t>人员选择</w:t>
      </w:r>
      <w:r>
        <w:rPr>
          <w:rFonts w:ascii="宋体" w:eastAsia="宋体" w:hAnsi="宋体" w:hint="eastAsia"/>
          <w:szCs w:val="21"/>
        </w:rPr>
        <w:t>采购</w:t>
      </w:r>
      <w:r w:rsidR="00366F8C">
        <w:rPr>
          <w:rFonts w:ascii="宋体" w:eastAsia="宋体" w:hAnsi="宋体" w:hint="eastAsia"/>
          <w:szCs w:val="21"/>
        </w:rPr>
        <w:t>合同以及本次</w:t>
      </w:r>
      <w:r w:rsidR="0029573F">
        <w:rPr>
          <w:rFonts w:ascii="宋体" w:eastAsia="宋体" w:hAnsi="宋体" w:hint="eastAsia"/>
          <w:szCs w:val="21"/>
        </w:rPr>
        <w:t>付</w:t>
      </w:r>
      <w:r w:rsidR="00366F8C">
        <w:rPr>
          <w:rFonts w:ascii="宋体" w:eastAsia="宋体" w:hAnsi="宋体" w:hint="eastAsia"/>
          <w:szCs w:val="21"/>
        </w:rPr>
        <w:t>款对应的</w:t>
      </w:r>
      <w:r w:rsidR="00671524">
        <w:rPr>
          <w:rFonts w:ascii="宋体" w:eastAsia="宋体" w:hAnsi="宋体" w:hint="eastAsia"/>
          <w:szCs w:val="21"/>
        </w:rPr>
        <w:t>付</w:t>
      </w:r>
      <w:r w:rsidR="00366F8C">
        <w:rPr>
          <w:rFonts w:ascii="宋体" w:eastAsia="宋体" w:hAnsi="宋体" w:hint="eastAsia"/>
          <w:szCs w:val="21"/>
        </w:rPr>
        <w:t>款计划</w:t>
      </w:r>
      <w:r w:rsidR="008D5EC2">
        <w:rPr>
          <w:rFonts w:ascii="宋体" w:eastAsia="宋体" w:hAnsi="宋体" w:hint="eastAsia"/>
          <w:szCs w:val="21"/>
        </w:rPr>
        <w:t>，填写本次应</w:t>
      </w:r>
      <w:r w:rsidR="0029573F">
        <w:rPr>
          <w:rFonts w:ascii="宋体" w:eastAsia="宋体" w:hAnsi="宋体" w:hint="eastAsia"/>
          <w:szCs w:val="21"/>
        </w:rPr>
        <w:t>付</w:t>
      </w:r>
      <w:r w:rsidR="008D5EC2">
        <w:rPr>
          <w:rFonts w:ascii="宋体" w:eastAsia="宋体" w:hAnsi="宋体" w:hint="eastAsia"/>
          <w:szCs w:val="21"/>
        </w:rPr>
        <w:t>金额、</w:t>
      </w:r>
      <w:r w:rsidR="0029573F">
        <w:rPr>
          <w:rFonts w:ascii="宋体" w:eastAsia="宋体" w:hAnsi="宋体" w:hint="eastAsia"/>
          <w:szCs w:val="21"/>
        </w:rPr>
        <w:t>付</w:t>
      </w:r>
      <w:r w:rsidR="008D5EC2">
        <w:rPr>
          <w:rFonts w:ascii="宋体" w:eastAsia="宋体" w:hAnsi="宋体" w:hint="eastAsia"/>
          <w:szCs w:val="21"/>
        </w:rPr>
        <w:t>款说明、相关文档等信息，经财务</w:t>
      </w:r>
      <w:r w:rsidR="00366F8C">
        <w:rPr>
          <w:rFonts w:ascii="宋体" w:eastAsia="宋体" w:hAnsi="宋体" w:hint="eastAsia"/>
          <w:szCs w:val="21"/>
        </w:rPr>
        <w:t>确认并填写实际</w:t>
      </w:r>
      <w:r w:rsidR="0029573F">
        <w:rPr>
          <w:rFonts w:ascii="宋体" w:eastAsia="宋体" w:hAnsi="宋体" w:hint="eastAsia"/>
          <w:szCs w:val="21"/>
        </w:rPr>
        <w:t>付</w:t>
      </w:r>
      <w:r w:rsidR="00366F8C">
        <w:rPr>
          <w:rFonts w:ascii="宋体" w:eastAsia="宋体" w:hAnsi="宋体" w:hint="eastAsia"/>
          <w:szCs w:val="21"/>
        </w:rPr>
        <w:t>款金额、</w:t>
      </w:r>
      <w:r w:rsidR="0029573F">
        <w:rPr>
          <w:rFonts w:ascii="宋体" w:eastAsia="宋体" w:hAnsi="宋体" w:hint="eastAsia"/>
          <w:szCs w:val="21"/>
        </w:rPr>
        <w:t>付</w:t>
      </w:r>
      <w:r w:rsidR="00366F8C">
        <w:rPr>
          <w:rFonts w:ascii="宋体" w:eastAsia="宋体" w:hAnsi="宋体" w:hint="eastAsia"/>
          <w:szCs w:val="21"/>
        </w:rPr>
        <w:t>款日期、</w:t>
      </w:r>
      <w:r w:rsidR="0029573F">
        <w:rPr>
          <w:rFonts w:ascii="宋体" w:eastAsia="宋体" w:hAnsi="宋体" w:hint="eastAsia"/>
          <w:szCs w:val="21"/>
        </w:rPr>
        <w:t>付</w:t>
      </w:r>
      <w:r w:rsidR="00366F8C">
        <w:rPr>
          <w:rFonts w:ascii="宋体" w:eastAsia="宋体" w:hAnsi="宋体" w:hint="eastAsia"/>
          <w:szCs w:val="21"/>
        </w:rPr>
        <w:t>款方式，流程结束后系统自动更新</w:t>
      </w:r>
      <w:r w:rsidR="0029573F">
        <w:rPr>
          <w:rFonts w:ascii="宋体" w:eastAsia="宋体" w:hAnsi="宋体" w:hint="eastAsia"/>
          <w:szCs w:val="21"/>
        </w:rPr>
        <w:t>付</w:t>
      </w:r>
      <w:r w:rsidR="008D5EC2">
        <w:rPr>
          <w:rFonts w:ascii="宋体" w:eastAsia="宋体" w:hAnsi="宋体" w:hint="eastAsia"/>
          <w:szCs w:val="21"/>
        </w:rPr>
        <w:t>款情况到合同档案中。</w:t>
      </w:r>
    </w:p>
    <w:p w:rsidR="008D5EC2" w:rsidRDefault="00366F8C" w:rsidP="008D5EC2">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支持选择</w:t>
      </w:r>
      <w:r w:rsidR="00FD46F9">
        <w:rPr>
          <w:rFonts w:ascii="宋体" w:eastAsia="宋体" w:hAnsi="宋体"/>
          <w:szCs w:val="21"/>
        </w:rPr>
        <w:t>采购</w:t>
      </w:r>
      <w:r w:rsidR="008D5EC2">
        <w:rPr>
          <w:rFonts w:ascii="宋体" w:eastAsia="宋体" w:hAnsi="宋体"/>
          <w:szCs w:val="21"/>
        </w:rPr>
        <w:t>合同后</w:t>
      </w:r>
      <w:r w:rsidR="008D5EC2">
        <w:rPr>
          <w:rFonts w:ascii="宋体" w:eastAsia="宋体" w:hAnsi="宋体" w:hint="eastAsia"/>
          <w:szCs w:val="21"/>
        </w:rPr>
        <w:t>，</w:t>
      </w:r>
      <w:r w:rsidR="008D5EC2">
        <w:rPr>
          <w:rFonts w:ascii="宋体" w:eastAsia="宋体" w:hAnsi="宋体"/>
          <w:szCs w:val="21"/>
        </w:rPr>
        <w:t>自动读取所选合同</w:t>
      </w:r>
      <w:r>
        <w:rPr>
          <w:rFonts w:ascii="宋体" w:eastAsia="宋体" w:hAnsi="宋体"/>
          <w:szCs w:val="21"/>
        </w:rPr>
        <w:t>的</w:t>
      </w:r>
      <w:r w:rsidR="0029573F">
        <w:rPr>
          <w:rFonts w:ascii="宋体" w:eastAsia="宋体" w:hAnsi="宋体" w:hint="eastAsia"/>
          <w:szCs w:val="21"/>
        </w:rPr>
        <w:t>付</w:t>
      </w:r>
      <w:r w:rsidR="008D5EC2">
        <w:rPr>
          <w:rFonts w:ascii="宋体" w:eastAsia="宋体" w:hAnsi="宋体"/>
          <w:szCs w:val="21"/>
        </w:rPr>
        <w:t>款情况</w:t>
      </w:r>
      <w:r w:rsidR="008D5EC2">
        <w:rPr>
          <w:rFonts w:ascii="宋体" w:eastAsia="宋体" w:hAnsi="宋体" w:hint="eastAsia"/>
          <w:szCs w:val="21"/>
        </w:rPr>
        <w:t>；</w:t>
      </w:r>
    </w:p>
    <w:p w:rsidR="008D5EC2" w:rsidRPr="009E4852" w:rsidRDefault="00366F8C" w:rsidP="008D5EC2">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支持选择</w:t>
      </w:r>
      <w:r w:rsidR="00FD46F9">
        <w:rPr>
          <w:rFonts w:ascii="宋体" w:eastAsia="宋体" w:hAnsi="宋体"/>
          <w:szCs w:val="21"/>
        </w:rPr>
        <w:t>采购</w:t>
      </w:r>
      <w:r w:rsidR="008D5EC2">
        <w:rPr>
          <w:rFonts w:ascii="宋体" w:eastAsia="宋体" w:hAnsi="宋体"/>
          <w:szCs w:val="21"/>
        </w:rPr>
        <w:t>合同后</w:t>
      </w:r>
      <w:r w:rsidR="008D5EC2">
        <w:rPr>
          <w:rFonts w:ascii="宋体" w:eastAsia="宋体" w:hAnsi="宋体" w:hint="eastAsia"/>
          <w:szCs w:val="21"/>
        </w:rPr>
        <w:t>，</w:t>
      </w:r>
      <w:r>
        <w:rPr>
          <w:rFonts w:ascii="宋体" w:eastAsia="宋体" w:hAnsi="宋体"/>
          <w:szCs w:val="21"/>
        </w:rPr>
        <w:t>自动对该</w:t>
      </w:r>
      <w:r w:rsidR="008D5EC2">
        <w:rPr>
          <w:rFonts w:ascii="宋体" w:eastAsia="宋体" w:hAnsi="宋体"/>
          <w:szCs w:val="21"/>
        </w:rPr>
        <w:t>合同</w:t>
      </w:r>
      <w:r>
        <w:rPr>
          <w:rFonts w:ascii="宋体" w:eastAsia="宋体" w:hAnsi="宋体"/>
          <w:szCs w:val="21"/>
        </w:rPr>
        <w:t>的未完成</w:t>
      </w:r>
      <w:r w:rsidR="0029573F">
        <w:rPr>
          <w:rFonts w:ascii="宋体" w:eastAsia="宋体" w:hAnsi="宋体" w:hint="eastAsia"/>
          <w:szCs w:val="21"/>
        </w:rPr>
        <w:t>付</w:t>
      </w:r>
      <w:r>
        <w:rPr>
          <w:rFonts w:ascii="宋体" w:eastAsia="宋体" w:hAnsi="宋体"/>
          <w:szCs w:val="21"/>
        </w:rPr>
        <w:t>款计划进行筛选</w:t>
      </w:r>
      <w:r w:rsidR="008D5EC2">
        <w:rPr>
          <w:rFonts w:ascii="宋体" w:eastAsia="宋体" w:hAnsi="宋体" w:hint="eastAsia"/>
          <w:szCs w:val="21"/>
        </w:rPr>
        <w:t>；</w:t>
      </w:r>
    </w:p>
    <w:p w:rsidR="008D5EC2" w:rsidRPr="00366F8C" w:rsidRDefault="00366F8C" w:rsidP="00366F8C">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支持选择</w:t>
      </w:r>
      <w:r w:rsidR="0029573F">
        <w:rPr>
          <w:rFonts w:ascii="宋体" w:eastAsia="宋体" w:hAnsi="宋体" w:hint="eastAsia"/>
          <w:szCs w:val="21"/>
        </w:rPr>
        <w:t>付</w:t>
      </w:r>
      <w:r>
        <w:rPr>
          <w:rFonts w:ascii="宋体" w:eastAsia="宋体" w:hAnsi="宋体"/>
          <w:szCs w:val="21"/>
        </w:rPr>
        <w:t>款计划</w:t>
      </w:r>
      <w:r w:rsidR="008D5EC2">
        <w:rPr>
          <w:rFonts w:ascii="宋体" w:eastAsia="宋体" w:hAnsi="宋体"/>
          <w:szCs w:val="21"/>
        </w:rPr>
        <w:t>后</w:t>
      </w:r>
      <w:r w:rsidR="0029573F">
        <w:rPr>
          <w:rFonts w:ascii="宋体" w:eastAsia="宋体" w:hAnsi="宋体" w:hint="eastAsia"/>
          <w:szCs w:val="21"/>
        </w:rPr>
        <w:t>，自动读取所选付</w:t>
      </w:r>
      <w:r>
        <w:rPr>
          <w:rFonts w:ascii="宋体" w:eastAsia="宋体" w:hAnsi="宋体" w:hint="eastAsia"/>
          <w:szCs w:val="21"/>
        </w:rPr>
        <w:t>款计划的</w:t>
      </w:r>
      <w:r w:rsidR="0029573F">
        <w:rPr>
          <w:rFonts w:ascii="宋体" w:eastAsia="宋体" w:hAnsi="宋体" w:hint="eastAsia"/>
          <w:szCs w:val="21"/>
        </w:rPr>
        <w:t>付</w:t>
      </w:r>
      <w:r>
        <w:rPr>
          <w:rFonts w:ascii="宋体" w:eastAsia="宋体" w:hAnsi="宋体" w:hint="eastAsia"/>
          <w:szCs w:val="21"/>
        </w:rPr>
        <w:t>款情况</w:t>
      </w:r>
      <w:r w:rsidR="008D5EC2">
        <w:rPr>
          <w:rFonts w:ascii="宋体" w:eastAsia="宋体" w:hAnsi="宋体" w:hint="eastAsia"/>
          <w:szCs w:val="21"/>
        </w:rPr>
        <w:t>；</w:t>
      </w:r>
    </w:p>
    <w:p w:rsidR="00690D6B" w:rsidRPr="008D5EC2" w:rsidRDefault="008D5EC2" w:rsidP="008D5EC2">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支持流程结束后</w:t>
      </w:r>
      <w:r>
        <w:rPr>
          <w:rFonts w:ascii="宋体" w:eastAsia="宋体" w:hAnsi="宋体" w:hint="eastAsia"/>
          <w:szCs w:val="21"/>
        </w:rPr>
        <w:t>，系统自动根据</w:t>
      </w:r>
      <w:r w:rsidR="0029573F">
        <w:rPr>
          <w:rFonts w:ascii="宋体" w:eastAsia="宋体" w:hAnsi="宋体" w:hint="eastAsia"/>
          <w:szCs w:val="21"/>
        </w:rPr>
        <w:t>付</w:t>
      </w:r>
      <w:r>
        <w:rPr>
          <w:rFonts w:ascii="宋体" w:eastAsia="宋体" w:hAnsi="宋体" w:hint="eastAsia"/>
          <w:szCs w:val="21"/>
        </w:rPr>
        <w:t>款情况更新</w:t>
      </w:r>
      <w:r w:rsidR="0029573F">
        <w:rPr>
          <w:rFonts w:ascii="宋体" w:eastAsia="宋体" w:hAnsi="宋体" w:hint="eastAsia"/>
          <w:szCs w:val="21"/>
        </w:rPr>
        <w:t>付</w:t>
      </w:r>
      <w:r w:rsidR="00366F8C">
        <w:rPr>
          <w:rFonts w:ascii="宋体" w:eastAsia="宋体" w:hAnsi="宋体" w:hint="eastAsia"/>
          <w:szCs w:val="21"/>
        </w:rPr>
        <w:t>款计划的</w:t>
      </w:r>
      <w:r w:rsidR="0029573F">
        <w:rPr>
          <w:rFonts w:ascii="宋体" w:eastAsia="宋体" w:hAnsi="宋体" w:hint="eastAsia"/>
          <w:szCs w:val="21"/>
        </w:rPr>
        <w:t>付</w:t>
      </w:r>
      <w:r>
        <w:rPr>
          <w:rFonts w:ascii="宋体" w:eastAsia="宋体" w:hAnsi="宋体" w:hint="eastAsia"/>
          <w:szCs w:val="21"/>
        </w:rPr>
        <w:t>款状态。</w:t>
      </w:r>
    </w:p>
    <w:p w:rsidR="00690D6B" w:rsidRPr="00690D6B" w:rsidRDefault="00690D6B" w:rsidP="00690D6B">
      <w:pPr>
        <w:spacing w:line="300" w:lineRule="auto"/>
        <w:ind w:firstLineChars="200" w:firstLine="422"/>
        <w:outlineLvl w:val="2"/>
        <w:rPr>
          <w:rFonts w:ascii="宋体" w:eastAsia="宋体" w:hAnsi="宋体"/>
          <w:b/>
          <w:szCs w:val="21"/>
        </w:rPr>
      </w:pPr>
      <w:r w:rsidRPr="00690D6B">
        <w:rPr>
          <w:rFonts w:ascii="宋体" w:eastAsia="宋体" w:hAnsi="宋体"/>
          <w:b/>
          <w:szCs w:val="21"/>
        </w:rPr>
        <w:t>5</w:t>
      </w:r>
      <w:r w:rsidRPr="00690D6B">
        <w:rPr>
          <w:rFonts w:ascii="宋体" w:eastAsia="宋体" w:hAnsi="宋体" w:hint="eastAsia"/>
          <w:b/>
          <w:szCs w:val="21"/>
        </w:rPr>
        <w:t>.</w:t>
      </w:r>
      <w:r w:rsidR="009404BF">
        <w:rPr>
          <w:rFonts w:ascii="宋体" w:eastAsia="宋体" w:hAnsi="宋体"/>
          <w:b/>
          <w:szCs w:val="21"/>
        </w:rPr>
        <w:t>4</w:t>
      </w:r>
      <w:r>
        <w:rPr>
          <w:rFonts w:ascii="宋体" w:eastAsia="宋体" w:hAnsi="宋体"/>
          <w:b/>
          <w:szCs w:val="21"/>
        </w:rPr>
        <w:t>.4</w:t>
      </w:r>
      <w:r w:rsidR="00FD46F9">
        <w:rPr>
          <w:rFonts w:ascii="宋体" w:eastAsia="宋体" w:hAnsi="宋体"/>
          <w:b/>
          <w:szCs w:val="21"/>
        </w:rPr>
        <w:t>收票记录</w:t>
      </w:r>
    </w:p>
    <w:p w:rsidR="00450FA0" w:rsidRPr="00E92DCA" w:rsidRDefault="00450FA0" w:rsidP="00450FA0">
      <w:pPr>
        <w:spacing w:line="300" w:lineRule="auto"/>
        <w:ind w:firstLineChars="200" w:firstLine="420"/>
        <w:rPr>
          <w:rFonts w:ascii="宋体" w:eastAsia="宋体" w:hAnsi="宋体"/>
          <w:szCs w:val="21"/>
        </w:rPr>
      </w:pPr>
      <w:r>
        <w:rPr>
          <w:rFonts w:ascii="宋体" w:eastAsia="宋体" w:hAnsi="宋体" w:hint="eastAsia"/>
          <w:szCs w:val="21"/>
        </w:rPr>
        <w:t>经办人选择</w:t>
      </w:r>
      <w:r w:rsidR="00FD46F9">
        <w:rPr>
          <w:rFonts w:ascii="宋体" w:eastAsia="宋体" w:hAnsi="宋体" w:hint="eastAsia"/>
          <w:szCs w:val="21"/>
        </w:rPr>
        <w:t>采购</w:t>
      </w:r>
      <w:r>
        <w:rPr>
          <w:rFonts w:ascii="宋体" w:eastAsia="宋体" w:hAnsi="宋体" w:hint="eastAsia"/>
          <w:szCs w:val="21"/>
        </w:rPr>
        <w:t>合同，填写</w:t>
      </w:r>
      <w:r w:rsidR="00783C43">
        <w:rPr>
          <w:rFonts w:ascii="宋体" w:eastAsia="宋体" w:hAnsi="宋体" w:hint="eastAsia"/>
          <w:szCs w:val="21"/>
        </w:rPr>
        <w:t>本次收票金额、发票类型、发</w:t>
      </w:r>
      <w:r>
        <w:rPr>
          <w:rFonts w:ascii="宋体" w:eastAsia="宋体" w:hAnsi="宋体" w:hint="eastAsia"/>
          <w:szCs w:val="21"/>
        </w:rPr>
        <w:t>票内容</w:t>
      </w:r>
      <w:r w:rsidR="00783C43">
        <w:rPr>
          <w:rFonts w:ascii="宋体" w:eastAsia="宋体" w:hAnsi="宋体" w:hint="eastAsia"/>
          <w:szCs w:val="21"/>
        </w:rPr>
        <w:t>、发票信息</w:t>
      </w:r>
      <w:r>
        <w:rPr>
          <w:rFonts w:ascii="宋体" w:eastAsia="宋体" w:hAnsi="宋体" w:hint="eastAsia"/>
          <w:szCs w:val="21"/>
        </w:rPr>
        <w:t>等信息</w:t>
      </w:r>
      <w:r w:rsidR="00783C43">
        <w:rPr>
          <w:rFonts w:ascii="宋体" w:eastAsia="宋体" w:hAnsi="宋体" w:hint="eastAsia"/>
          <w:szCs w:val="21"/>
        </w:rPr>
        <w:t>后提交，由</w:t>
      </w:r>
      <w:r>
        <w:rPr>
          <w:rFonts w:ascii="宋体" w:eastAsia="宋体" w:hAnsi="宋体" w:hint="eastAsia"/>
          <w:szCs w:val="21"/>
        </w:rPr>
        <w:t>财务等相关部门</w:t>
      </w:r>
      <w:r w:rsidR="00783C43">
        <w:rPr>
          <w:rFonts w:ascii="宋体" w:eastAsia="宋体" w:hAnsi="宋体" w:hint="eastAsia"/>
          <w:szCs w:val="21"/>
        </w:rPr>
        <w:t>进行记录</w:t>
      </w:r>
      <w:r>
        <w:rPr>
          <w:rFonts w:ascii="宋体" w:eastAsia="宋体" w:hAnsi="宋体" w:hint="eastAsia"/>
          <w:szCs w:val="21"/>
        </w:rPr>
        <w:t>。</w:t>
      </w:r>
    </w:p>
    <w:p w:rsidR="00450FA0" w:rsidRPr="00783C43" w:rsidRDefault="00450FA0" w:rsidP="00783C4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支持选择</w:t>
      </w:r>
      <w:r w:rsidR="00FD46F9">
        <w:rPr>
          <w:rFonts w:ascii="宋体" w:eastAsia="宋体" w:hAnsi="宋体"/>
          <w:szCs w:val="21"/>
        </w:rPr>
        <w:t>采购</w:t>
      </w:r>
      <w:r>
        <w:rPr>
          <w:rFonts w:ascii="宋体" w:eastAsia="宋体" w:hAnsi="宋体"/>
          <w:szCs w:val="21"/>
        </w:rPr>
        <w:t>合同后</w:t>
      </w:r>
      <w:r>
        <w:rPr>
          <w:rFonts w:ascii="宋体" w:eastAsia="宋体" w:hAnsi="宋体" w:hint="eastAsia"/>
          <w:szCs w:val="21"/>
        </w:rPr>
        <w:t>，</w:t>
      </w:r>
      <w:r>
        <w:rPr>
          <w:rFonts w:ascii="宋体" w:eastAsia="宋体" w:hAnsi="宋体"/>
          <w:szCs w:val="21"/>
        </w:rPr>
        <w:t>自动读取所选合同的</w:t>
      </w:r>
      <w:r w:rsidR="00783C43">
        <w:rPr>
          <w:rFonts w:ascii="宋体" w:eastAsia="宋体" w:hAnsi="宋体" w:hint="eastAsia"/>
          <w:szCs w:val="21"/>
        </w:rPr>
        <w:t>付款</w:t>
      </w:r>
      <w:r w:rsidR="00783C43">
        <w:rPr>
          <w:rFonts w:ascii="宋体" w:eastAsia="宋体" w:hAnsi="宋体"/>
          <w:szCs w:val="21"/>
        </w:rPr>
        <w:t>情况和收</w:t>
      </w:r>
      <w:r>
        <w:rPr>
          <w:rFonts w:ascii="宋体" w:eastAsia="宋体" w:hAnsi="宋体"/>
          <w:szCs w:val="21"/>
        </w:rPr>
        <w:t>票情况</w:t>
      </w:r>
      <w:r>
        <w:rPr>
          <w:rFonts w:ascii="宋体" w:eastAsia="宋体" w:hAnsi="宋体" w:hint="eastAsia"/>
          <w:szCs w:val="21"/>
        </w:rPr>
        <w:t>；</w:t>
      </w:r>
    </w:p>
    <w:p w:rsidR="00690D6B" w:rsidRPr="00450FA0" w:rsidRDefault="00450FA0" w:rsidP="00450FA0">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支持流程结束后</w:t>
      </w:r>
      <w:r w:rsidR="00783C43">
        <w:rPr>
          <w:rFonts w:ascii="宋体" w:eastAsia="宋体" w:hAnsi="宋体" w:hint="eastAsia"/>
          <w:szCs w:val="21"/>
        </w:rPr>
        <w:t>，系统自动更新合同档案中的收</w:t>
      </w:r>
      <w:r>
        <w:rPr>
          <w:rFonts w:ascii="宋体" w:eastAsia="宋体" w:hAnsi="宋体" w:hint="eastAsia"/>
          <w:szCs w:val="21"/>
        </w:rPr>
        <w:t>票信息。</w:t>
      </w:r>
    </w:p>
    <w:p w:rsidR="002F6152" w:rsidRPr="00C77023" w:rsidRDefault="002F6152" w:rsidP="002F6152">
      <w:pPr>
        <w:spacing w:line="300" w:lineRule="auto"/>
        <w:ind w:firstLineChars="176" w:firstLine="424"/>
        <w:outlineLvl w:val="1"/>
        <w:rPr>
          <w:rFonts w:ascii="宋体" w:eastAsia="宋体" w:hAnsi="宋体"/>
          <w:b/>
          <w:sz w:val="24"/>
          <w:szCs w:val="24"/>
        </w:rPr>
      </w:pPr>
      <w:bookmarkStart w:id="24" w:name="_Toc24122633"/>
      <w:r>
        <w:rPr>
          <w:rFonts w:ascii="宋体" w:eastAsia="宋体" w:hAnsi="宋体"/>
          <w:b/>
          <w:sz w:val="24"/>
          <w:szCs w:val="24"/>
        </w:rPr>
        <w:t>5</w:t>
      </w:r>
      <w:r w:rsidR="00690D6B">
        <w:rPr>
          <w:rFonts w:ascii="宋体" w:eastAsia="宋体" w:hAnsi="宋体"/>
          <w:b/>
          <w:sz w:val="24"/>
          <w:szCs w:val="24"/>
        </w:rPr>
        <w:t>.</w:t>
      </w:r>
      <w:r w:rsidR="009404BF">
        <w:rPr>
          <w:rFonts w:ascii="宋体" w:eastAsia="宋体" w:hAnsi="宋体"/>
          <w:b/>
          <w:sz w:val="24"/>
          <w:szCs w:val="24"/>
        </w:rPr>
        <w:t>5</w:t>
      </w:r>
      <w:r w:rsidR="00CD2E12">
        <w:rPr>
          <w:rFonts w:ascii="宋体" w:eastAsia="宋体" w:hAnsi="宋体"/>
          <w:b/>
          <w:sz w:val="24"/>
          <w:szCs w:val="24"/>
        </w:rPr>
        <w:t>签约方</w:t>
      </w:r>
      <w:r w:rsidR="00690D6B">
        <w:rPr>
          <w:rFonts w:ascii="宋体" w:eastAsia="宋体" w:hAnsi="宋体"/>
          <w:b/>
          <w:sz w:val="24"/>
          <w:szCs w:val="24"/>
        </w:rPr>
        <w:t>管理</w:t>
      </w:r>
      <w:bookmarkEnd w:id="24"/>
    </w:p>
    <w:p w:rsidR="00450FA0" w:rsidRDefault="00CD2E12" w:rsidP="00450FA0">
      <w:pPr>
        <w:spacing w:line="300" w:lineRule="auto"/>
        <w:ind w:firstLineChars="200" w:firstLine="420"/>
        <w:rPr>
          <w:rFonts w:ascii="宋体" w:eastAsia="宋体" w:hAnsi="宋体"/>
          <w:szCs w:val="21"/>
        </w:rPr>
      </w:pPr>
      <w:r>
        <w:rPr>
          <w:rFonts w:ascii="宋体" w:eastAsia="宋体" w:hAnsi="宋体" w:hint="eastAsia"/>
          <w:szCs w:val="21"/>
        </w:rPr>
        <w:t>存储签约方</w:t>
      </w:r>
      <w:r w:rsidR="00605222">
        <w:rPr>
          <w:rFonts w:ascii="宋体" w:eastAsia="宋体" w:hAnsi="宋体" w:hint="eastAsia"/>
          <w:szCs w:val="21"/>
        </w:rPr>
        <w:t>的基本信息、详细信息、联系信息、财务</w:t>
      </w:r>
      <w:r w:rsidR="00450FA0">
        <w:rPr>
          <w:rFonts w:ascii="宋体" w:eastAsia="宋体" w:hAnsi="宋体" w:hint="eastAsia"/>
          <w:szCs w:val="21"/>
        </w:rPr>
        <w:t>信息、证书附件和其他信息。</w:t>
      </w:r>
    </w:p>
    <w:p w:rsidR="00450FA0" w:rsidRDefault="00450FA0" w:rsidP="00450FA0">
      <w:pPr>
        <w:spacing w:line="300" w:lineRule="auto"/>
        <w:ind w:firstLineChars="200" w:firstLine="420"/>
        <w:rPr>
          <w:rFonts w:ascii="宋体" w:eastAsia="宋体" w:hAnsi="宋体"/>
          <w:szCs w:val="21"/>
        </w:rPr>
      </w:pPr>
      <w:r>
        <w:rPr>
          <w:rFonts w:ascii="宋体" w:eastAsia="宋体" w:hAnsi="宋体"/>
          <w:szCs w:val="21"/>
        </w:rPr>
        <w:lastRenderedPageBreak/>
        <w:t>基本信息</w:t>
      </w:r>
      <w:r>
        <w:rPr>
          <w:rFonts w:ascii="宋体" w:eastAsia="宋体" w:hAnsi="宋体" w:hint="eastAsia"/>
          <w:szCs w:val="21"/>
        </w:rPr>
        <w:t>：</w:t>
      </w:r>
      <w:r>
        <w:rPr>
          <w:rFonts w:ascii="宋体" w:eastAsia="宋体" w:hAnsi="宋体"/>
          <w:szCs w:val="21"/>
        </w:rPr>
        <w:t>包括</w:t>
      </w:r>
      <w:r>
        <w:rPr>
          <w:rFonts w:ascii="宋体" w:eastAsia="宋体" w:hAnsi="宋体" w:hint="eastAsia"/>
          <w:szCs w:val="21"/>
        </w:rPr>
        <w:t>单位名称、证件类型、证件号码等；</w:t>
      </w:r>
    </w:p>
    <w:p w:rsidR="00450FA0" w:rsidRDefault="00450FA0" w:rsidP="00450FA0">
      <w:pPr>
        <w:spacing w:line="300" w:lineRule="auto"/>
        <w:ind w:firstLineChars="200" w:firstLine="420"/>
        <w:rPr>
          <w:rFonts w:ascii="宋体" w:eastAsia="宋体" w:hAnsi="宋体"/>
          <w:szCs w:val="21"/>
        </w:rPr>
      </w:pPr>
      <w:r>
        <w:rPr>
          <w:rFonts w:ascii="宋体" w:eastAsia="宋体" w:hAnsi="宋体" w:hint="eastAsia"/>
          <w:szCs w:val="21"/>
        </w:rPr>
        <w:t>详细信息：包括法人代表、注册资本、注册日期、经营范围等；</w:t>
      </w:r>
    </w:p>
    <w:p w:rsidR="00450FA0" w:rsidRDefault="00450FA0" w:rsidP="00450FA0">
      <w:pPr>
        <w:spacing w:line="300" w:lineRule="auto"/>
        <w:ind w:firstLineChars="200" w:firstLine="420"/>
        <w:rPr>
          <w:rFonts w:ascii="宋体" w:eastAsia="宋体" w:hAnsi="宋体"/>
          <w:szCs w:val="21"/>
        </w:rPr>
      </w:pPr>
      <w:r>
        <w:rPr>
          <w:rFonts w:ascii="宋体" w:eastAsia="宋体" w:hAnsi="宋体" w:hint="eastAsia"/>
          <w:szCs w:val="21"/>
        </w:rPr>
        <w:t>联系信息：包括地址、邮政编码、联系人、移动电话、联系人列表等；</w:t>
      </w:r>
    </w:p>
    <w:p w:rsidR="00450FA0" w:rsidRDefault="00605222" w:rsidP="00450FA0">
      <w:pPr>
        <w:spacing w:line="300" w:lineRule="auto"/>
        <w:ind w:firstLineChars="200" w:firstLine="420"/>
        <w:rPr>
          <w:rFonts w:ascii="宋体" w:eastAsia="宋体" w:hAnsi="宋体"/>
          <w:szCs w:val="21"/>
        </w:rPr>
      </w:pPr>
      <w:r>
        <w:rPr>
          <w:rFonts w:ascii="宋体" w:eastAsia="宋体" w:hAnsi="宋体" w:hint="eastAsia"/>
          <w:szCs w:val="21"/>
        </w:rPr>
        <w:t>财务</w:t>
      </w:r>
      <w:r w:rsidR="00450FA0">
        <w:rPr>
          <w:rFonts w:ascii="宋体" w:eastAsia="宋体" w:hAnsi="宋体"/>
          <w:szCs w:val="21"/>
        </w:rPr>
        <w:t>信息</w:t>
      </w:r>
      <w:r w:rsidR="00450FA0">
        <w:rPr>
          <w:rFonts w:ascii="宋体" w:eastAsia="宋体" w:hAnsi="宋体" w:hint="eastAsia"/>
          <w:szCs w:val="21"/>
        </w:rPr>
        <w:t>：</w:t>
      </w:r>
      <w:r w:rsidR="00450FA0">
        <w:rPr>
          <w:rFonts w:ascii="宋体" w:eastAsia="宋体" w:hAnsi="宋体"/>
          <w:szCs w:val="21"/>
        </w:rPr>
        <w:t>包括开票单位</w:t>
      </w:r>
      <w:r w:rsidR="00450FA0">
        <w:rPr>
          <w:rFonts w:ascii="宋体" w:eastAsia="宋体" w:hAnsi="宋体" w:hint="eastAsia"/>
          <w:szCs w:val="21"/>
        </w:rPr>
        <w:t>、</w:t>
      </w:r>
      <w:r w:rsidR="00450FA0">
        <w:rPr>
          <w:rFonts w:ascii="宋体" w:eastAsia="宋体" w:hAnsi="宋体"/>
          <w:szCs w:val="21"/>
        </w:rPr>
        <w:t>纳税人识别号</w:t>
      </w:r>
      <w:r w:rsidR="00450FA0">
        <w:rPr>
          <w:rFonts w:ascii="宋体" w:eastAsia="宋体" w:hAnsi="宋体" w:hint="eastAsia"/>
          <w:szCs w:val="21"/>
        </w:rPr>
        <w:t>、</w:t>
      </w:r>
      <w:r w:rsidR="00450FA0">
        <w:rPr>
          <w:rFonts w:ascii="宋体" w:eastAsia="宋体" w:hAnsi="宋体"/>
          <w:szCs w:val="21"/>
        </w:rPr>
        <w:t>开户银行</w:t>
      </w:r>
      <w:r w:rsidR="00450FA0">
        <w:rPr>
          <w:rFonts w:ascii="宋体" w:eastAsia="宋体" w:hAnsi="宋体" w:hint="eastAsia"/>
          <w:szCs w:val="21"/>
        </w:rPr>
        <w:t>、</w:t>
      </w:r>
      <w:r w:rsidR="00450FA0">
        <w:rPr>
          <w:rFonts w:ascii="宋体" w:eastAsia="宋体" w:hAnsi="宋体"/>
          <w:szCs w:val="21"/>
        </w:rPr>
        <w:t>银行账号等</w:t>
      </w:r>
      <w:r w:rsidR="00450FA0">
        <w:rPr>
          <w:rFonts w:ascii="宋体" w:eastAsia="宋体" w:hAnsi="宋体" w:hint="eastAsia"/>
          <w:szCs w:val="21"/>
        </w:rPr>
        <w:t>；</w:t>
      </w:r>
    </w:p>
    <w:p w:rsidR="00450FA0" w:rsidRPr="004558AF" w:rsidRDefault="00450FA0" w:rsidP="00450FA0">
      <w:pPr>
        <w:spacing w:line="300" w:lineRule="auto"/>
        <w:ind w:firstLineChars="200" w:firstLine="420"/>
        <w:rPr>
          <w:rFonts w:ascii="宋体" w:eastAsia="宋体" w:hAnsi="宋体"/>
          <w:szCs w:val="21"/>
        </w:rPr>
      </w:pPr>
      <w:r>
        <w:rPr>
          <w:rFonts w:ascii="宋体" w:eastAsia="宋体" w:hAnsi="宋体"/>
          <w:szCs w:val="21"/>
        </w:rPr>
        <w:t>证书证件</w:t>
      </w:r>
      <w:r>
        <w:rPr>
          <w:rFonts w:ascii="宋体" w:eastAsia="宋体" w:hAnsi="宋体" w:hint="eastAsia"/>
          <w:szCs w:val="21"/>
        </w:rPr>
        <w:t>：</w:t>
      </w:r>
      <w:r>
        <w:rPr>
          <w:rFonts w:ascii="宋体" w:eastAsia="宋体" w:hAnsi="宋体"/>
          <w:szCs w:val="21"/>
        </w:rPr>
        <w:t>包括营业执照</w:t>
      </w:r>
      <w:r>
        <w:rPr>
          <w:rFonts w:ascii="宋体" w:eastAsia="宋体" w:hAnsi="宋体" w:hint="eastAsia"/>
          <w:szCs w:val="21"/>
        </w:rPr>
        <w:t>、</w:t>
      </w:r>
      <w:r>
        <w:rPr>
          <w:rFonts w:ascii="宋体" w:eastAsia="宋体" w:hAnsi="宋体"/>
          <w:szCs w:val="21"/>
        </w:rPr>
        <w:t>证书附件列表等</w:t>
      </w:r>
      <w:r>
        <w:rPr>
          <w:rFonts w:ascii="宋体" w:eastAsia="宋体" w:hAnsi="宋体" w:hint="eastAsia"/>
          <w:szCs w:val="21"/>
        </w:rPr>
        <w:t>。</w:t>
      </w:r>
    </w:p>
    <w:p w:rsidR="00450FA0" w:rsidRDefault="00CD2E12" w:rsidP="00450FA0">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支持签约方</w:t>
      </w:r>
      <w:r w:rsidR="00450FA0">
        <w:rPr>
          <w:rFonts w:ascii="宋体" w:eastAsia="宋体" w:hAnsi="宋体"/>
          <w:szCs w:val="21"/>
        </w:rPr>
        <w:t>管理部门新建</w:t>
      </w:r>
      <w:r w:rsidR="00450FA0">
        <w:rPr>
          <w:rFonts w:ascii="宋体" w:eastAsia="宋体" w:hAnsi="宋体" w:hint="eastAsia"/>
          <w:szCs w:val="21"/>
        </w:rPr>
        <w:t>、修改</w:t>
      </w:r>
      <w:r>
        <w:rPr>
          <w:rFonts w:ascii="宋体" w:eastAsia="宋体" w:hAnsi="宋体"/>
          <w:szCs w:val="21"/>
        </w:rPr>
        <w:t>签约方</w:t>
      </w:r>
      <w:r w:rsidR="00450FA0">
        <w:rPr>
          <w:rFonts w:ascii="宋体" w:eastAsia="宋体" w:hAnsi="宋体"/>
          <w:szCs w:val="21"/>
        </w:rPr>
        <w:t>信息</w:t>
      </w:r>
      <w:r w:rsidR="00450FA0">
        <w:rPr>
          <w:rFonts w:ascii="宋体" w:eastAsia="宋体" w:hAnsi="宋体" w:hint="eastAsia"/>
          <w:szCs w:val="21"/>
        </w:rPr>
        <w:t>；</w:t>
      </w:r>
    </w:p>
    <w:p w:rsidR="002F6152" w:rsidRPr="00450FA0" w:rsidRDefault="00CD2E12" w:rsidP="00450FA0">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支持导出签约方信息形成签约方</w:t>
      </w:r>
      <w:r w:rsidR="00450FA0">
        <w:rPr>
          <w:rFonts w:ascii="宋体" w:eastAsia="宋体" w:hAnsi="宋体"/>
          <w:szCs w:val="21"/>
        </w:rPr>
        <w:t>信息台账</w:t>
      </w:r>
      <w:r w:rsidR="00450FA0">
        <w:rPr>
          <w:rFonts w:ascii="宋体" w:eastAsia="宋体" w:hAnsi="宋体" w:hint="eastAsia"/>
          <w:szCs w:val="21"/>
        </w:rPr>
        <w:t>（Excel文档）。</w:t>
      </w:r>
    </w:p>
    <w:p w:rsidR="0053668E" w:rsidRPr="007476D7" w:rsidRDefault="00F95C27" w:rsidP="007476D7">
      <w:pPr>
        <w:spacing w:line="300" w:lineRule="auto"/>
        <w:ind w:firstLineChars="176" w:firstLine="424"/>
        <w:outlineLvl w:val="1"/>
        <w:rPr>
          <w:rFonts w:ascii="宋体" w:eastAsia="宋体" w:hAnsi="宋体"/>
          <w:b/>
          <w:sz w:val="24"/>
          <w:szCs w:val="24"/>
        </w:rPr>
      </w:pPr>
      <w:bookmarkStart w:id="25" w:name="_Toc24122634"/>
      <w:bookmarkEnd w:id="20"/>
      <w:r>
        <w:rPr>
          <w:rFonts w:ascii="宋体" w:eastAsia="宋体" w:hAnsi="宋体"/>
          <w:b/>
          <w:sz w:val="24"/>
          <w:szCs w:val="24"/>
        </w:rPr>
        <w:t>5</w:t>
      </w:r>
      <w:r w:rsidR="00746558">
        <w:rPr>
          <w:rFonts w:ascii="宋体" w:eastAsia="宋体" w:hAnsi="宋体"/>
          <w:b/>
          <w:sz w:val="24"/>
          <w:szCs w:val="24"/>
        </w:rPr>
        <w:t>.</w:t>
      </w:r>
      <w:r w:rsidR="009404BF">
        <w:rPr>
          <w:rFonts w:ascii="宋体" w:eastAsia="宋体" w:hAnsi="宋体"/>
          <w:b/>
          <w:sz w:val="24"/>
          <w:szCs w:val="24"/>
        </w:rPr>
        <w:t>6</w:t>
      </w:r>
      <w:r w:rsidR="0053668E">
        <w:rPr>
          <w:rFonts w:ascii="宋体" w:eastAsia="宋体" w:hAnsi="宋体"/>
          <w:b/>
          <w:sz w:val="24"/>
          <w:szCs w:val="24"/>
        </w:rPr>
        <w:t>合同报表</w:t>
      </w:r>
      <w:bookmarkEnd w:id="25"/>
    </w:p>
    <w:p w:rsidR="00EF7063" w:rsidRPr="00EF7063" w:rsidRDefault="00B94779" w:rsidP="00EF7063">
      <w:pPr>
        <w:spacing w:line="300" w:lineRule="auto"/>
        <w:ind w:firstLineChars="200" w:firstLine="422"/>
        <w:outlineLvl w:val="2"/>
        <w:rPr>
          <w:rFonts w:ascii="宋体" w:eastAsia="宋体" w:hAnsi="宋体"/>
          <w:b/>
          <w:szCs w:val="21"/>
        </w:rPr>
      </w:pPr>
      <w:bookmarkStart w:id="26" w:name="_Toc515443751"/>
      <w:r>
        <w:rPr>
          <w:rFonts w:ascii="宋体" w:eastAsia="宋体" w:hAnsi="宋体"/>
          <w:b/>
          <w:szCs w:val="21"/>
        </w:rPr>
        <w:t>5.</w:t>
      </w:r>
      <w:r w:rsidR="009404BF">
        <w:rPr>
          <w:rFonts w:ascii="宋体" w:eastAsia="宋体" w:hAnsi="宋体"/>
          <w:b/>
          <w:szCs w:val="21"/>
        </w:rPr>
        <w:t>6</w:t>
      </w:r>
      <w:r w:rsidR="00EF7063" w:rsidRPr="00EF7063">
        <w:rPr>
          <w:rFonts w:ascii="宋体" w:eastAsia="宋体" w:hAnsi="宋体"/>
          <w:b/>
          <w:szCs w:val="21"/>
        </w:rPr>
        <w:t>.1</w:t>
      </w:r>
      <w:r w:rsidR="007476D7" w:rsidRPr="00EF7063">
        <w:rPr>
          <w:rFonts w:ascii="宋体" w:eastAsia="宋体" w:hAnsi="宋体"/>
          <w:b/>
          <w:szCs w:val="21"/>
        </w:rPr>
        <w:t>查询报表</w:t>
      </w:r>
      <w:bookmarkEnd w:id="26"/>
    </w:p>
    <w:p w:rsidR="00EF7063" w:rsidRDefault="00EF7063" w:rsidP="00EF7063">
      <w:pPr>
        <w:spacing w:line="300" w:lineRule="auto"/>
        <w:ind w:firstLineChars="200" w:firstLine="420"/>
        <w:rPr>
          <w:rFonts w:ascii="宋体" w:eastAsia="宋体" w:hAnsi="宋体"/>
          <w:szCs w:val="21"/>
        </w:rPr>
      </w:pPr>
      <w:r>
        <w:rPr>
          <w:rFonts w:ascii="宋体" w:eastAsia="宋体" w:hAnsi="宋体"/>
          <w:szCs w:val="21"/>
        </w:rPr>
        <w:t>内置的</w:t>
      </w:r>
      <w:r w:rsidR="00B94779">
        <w:rPr>
          <w:rFonts w:ascii="宋体" w:eastAsia="宋体" w:hAnsi="宋体"/>
          <w:szCs w:val="21"/>
        </w:rPr>
        <w:t>部分</w:t>
      </w:r>
      <w:r>
        <w:rPr>
          <w:rFonts w:ascii="宋体" w:eastAsia="宋体" w:hAnsi="宋体"/>
          <w:szCs w:val="21"/>
        </w:rPr>
        <w:t>查询报表及其功能如下</w:t>
      </w:r>
      <w:r w:rsidR="00A55DD3">
        <w:rPr>
          <w:rFonts w:ascii="宋体" w:eastAsia="宋体" w:hAnsi="宋体"/>
          <w:szCs w:val="21"/>
        </w:rPr>
        <w:t>，均可根据实际需要调整修改</w:t>
      </w:r>
      <w:r>
        <w:rPr>
          <w:rFonts w:ascii="宋体" w:eastAsia="宋体" w:hAnsi="宋体"/>
          <w:szCs w:val="21"/>
        </w:rPr>
        <w:t>。</w:t>
      </w:r>
    </w:p>
    <w:p w:rsidR="00D20389" w:rsidRDefault="00D20389" w:rsidP="00D20389">
      <w:pPr>
        <w:pStyle w:val="a3"/>
        <w:numPr>
          <w:ilvl w:val="0"/>
          <w:numId w:val="12"/>
        </w:numPr>
        <w:spacing w:line="300" w:lineRule="auto"/>
        <w:ind w:left="709" w:firstLineChars="0" w:hanging="289"/>
        <w:rPr>
          <w:rFonts w:ascii="宋体" w:eastAsia="宋体" w:hAnsi="宋体"/>
          <w:szCs w:val="21"/>
        </w:rPr>
      </w:pPr>
      <w:r>
        <w:rPr>
          <w:rFonts w:ascii="宋体" w:eastAsia="宋体" w:hAnsi="宋体"/>
          <w:szCs w:val="21"/>
        </w:rPr>
        <w:t>查询</w:t>
      </w:r>
      <w:r>
        <w:rPr>
          <w:rFonts w:ascii="宋体" w:eastAsia="宋体" w:hAnsi="宋体" w:hint="eastAsia"/>
          <w:szCs w:val="21"/>
        </w:rPr>
        <w:t>收款计划：列表查看待收款项的应收日期、应收金额等。</w:t>
      </w:r>
    </w:p>
    <w:p w:rsidR="00D20389" w:rsidRPr="00D20389" w:rsidRDefault="00D20389" w:rsidP="00D20389">
      <w:pPr>
        <w:pStyle w:val="a3"/>
        <w:numPr>
          <w:ilvl w:val="0"/>
          <w:numId w:val="12"/>
        </w:numPr>
        <w:spacing w:line="300" w:lineRule="auto"/>
        <w:ind w:left="709" w:firstLineChars="0" w:hanging="289"/>
        <w:rPr>
          <w:rFonts w:ascii="宋体" w:eastAsia="宋体" w:hAnsi="宋体" w:hint="eastAsia"/>
          <w:szCs w:val="21"/>
        </w:rPr>
      </w:pPr>
      <w:r>
        <w:rPr>
          <w:rFonts w:ascii="宋体" w:eastAsia="宋体" w:hAnsi="宋体" w:hint="eastAsia"/>
          <w:szCs w:val="21"/>
        </w:rPr>
        <w:t>查询收款记录</w:t>
      </w:r>
      <w:r>
        <w:rPr>
          <w:rFonts w:ascii="宋体" w:eastAsia="宋体" w:hAnsi="宋体"/>
          <w:szCs w:val="21"/>
        </w:rPr>
        <w:t>：列表查看</w:t>
      </w:r>
      <w:r>
        <w:rPr>
          <w:rFonts w:ascii="宋体" w:eastAsia="宋体" w:hAnsi="宋体" w:hint="eastAsia"/>
          <w:szCs w:val="21"/>
        </w:rPr>
        <w:t>收款</w:t>
      </w:r>
      <w:r>
        <w:rPr>
          <w:rFonts w:ascii="宋体" w:eastAsia="宋体" w:hAnsi="宋体"/>
          <w:szCs w:val="21"/>
        </w:rPr>
        <w:t>记录信息</w:t>
      </w:r>
      <w:r>
        <w:rPr>
          <w:rFonts w:ascii="宋体" w:eastAsia="宋体" w:hAnsi="宋体" w:hint="eastAsia"/>
          <w:szCs w:val="21"/>
        </w:rPr>
        <w:t>，包括</w:t>
      </w:r>
      <w:r>
        <w:rPr>
          <w:rFonts w:ascii="宋体" w:eastAsia="宋体" w:hAnsi="宋体"/>
          <w:szCs w:val="21"/>
        </w:rPr>
        <w:t>收款日期</w:t>
      </w:r>
      <w:r>
        <w:rPr>
          <w:rFonts w:ascii="宋体" w:eastAsia="宋体" w:hAnsi="宋体" w:hint="eastAsia"/>
          <w:szCs w:val="21"/>
        </w:rPr>
        <w:t>、</w:t>
      </w:r>
      <w:r>
        <w:rPr>
          <w:rFonts w:ascii="宋体" w:eastAsia="宋体" w:hAnsi="宋体"/>
          <w:szCs w:val="21"/>
        </w:rPr>
        <w:t>收款金额</w:t>
      </w:r>
      <w:r>
        <w:rPr>
          <w:rFonts w:ascii="宋体" w:eastAsia="宋体" w:hAnsi="宋体" w:hint="eastAsia"/>
          <w:szCs w:val="21"/>
        </w:rPr>
        <w:t>、收款方式等</w:t>
      </w:r>
      <w:r>
        <w:rPr>
          <w:rFonts w:ascii="宋体" w:eastAsia="宋体" w:hAnsi="宋体"/>
          <w:szCs w:val="21"/>
        </w:rPr>
        <w:t>。</w:t>
      </w:r>
    </w:p>
    <w:p w:rsidR="00EF7063" w:rsidRDefault="0071766C" w:rsidP="0044717E">
      <w:pPr>
        <w:pStyle w:val="a3"/>
        <w:numPr>
          <w:ilvl w:val="0"/>
          <w:numId w:val="12"/>
        </w:numPr>
        <w:spacing w:line="300" w:lineRule="auto"/>
        <w:ind w:left="709" w:firstLineChars="0" w:hanging="289"/>
        <w:rPr>
          <w:rFonts w:ascii="宋体" w:eastAsia="宋体" w:hAnsi="宋体"/>
          <w:szCs w:val="21"/>
        </w:rPr>
      </w:pPr>
      <w:r>
        <w:rPr>
          <w:rFonts w:ascii="宋体" w:eastAsia="宋体" w:hAnsi="宋体"/>
          <w:szCs w:val="21"/>
        </w:rPr>
        <w:t>查询</w:t>
      </w:r>
      <w:r w:rsidR="00EA1E13">
        <w:rPr>
          <w:rFonts w:ascii="宋体" w:eastAsia="宋体" w:hAnsi="宋体" w:hint="eastAsia"/>
          <w:szCs w:val="21"/>
        </w:rPr>
        <w:t>付</w:t>
      </w:r>
      <w:r w:rsidR="00D22F62">
        <w:rPr>
          <w:rFonts w:ascii="宋体" w:eastAsia="宋体" w:hAnsi="宋体" w:hint="eastAsia"/>
          <w:szCs w:val="21"/>
        </w:rPr>
        <w:t>款计划</w:t>
      </w:r>
      <w:r w:rsidR="00EF7063">
        <w:rPr>
          <w:rFonts w:ascii="宋体" w:eastAsia="宋体" w:hAnsi="宋体" w:hint="eastAsia"/>
          <w:szCs w:val="21"/>
        </w:rPr>
        <w:t>：列表查看</w:t>
      </w:r>
      <w:r w:rsidR="00D22F62">
        <w:rPr>
          <w:rFonts w:ascii="宋体" w:eastAsia="宋体" w:hAnsi="宋体" w:hint="eastAsia"/>
          <w:szCs w:val="21"/>
        </w:rPr>
        <w:t>待</w:t>
      </w:r>
      <w:r w:rsidR="00EA1E13">
        <w:rPr>
          <w:rFonts w:ascii="宋体" w:eastAsia="宋体" w:hAnsi="宋体" w:hint="eastAsia"/>
          <w:szCs w:val="21"/>
        </w:rPr>
        <w:t>付</w:t>
      </w:r>
      <w:r w:rsidR="00D22F62">
        <w:rPr>
          <w:rFonts w:ascii="宋体" w:eastAsia="宋体" w:hAnsi="宋体" w:hint="eastAsia"/>
          <w:szCs w:val="21"/>
        </w:rPr>
        <w:t>款项的应</w:t>
      </w:r>
      <w:r w:rsidR="00EA1E13">
        <w:rPr>
          <w:rFonts w:ascii="宋体" w:eastAsia="宋体" w:hAnsi="宋体" w:hint="eastAsia"/>
          <w:szCs w:val="21"/>
        </w:rPr>
        <w:t>付</w:t>
      </w:r>
      <w:r w:rsidR="00D22F62">
        <w:rPr>
          <w:rFonts w:ascii="宋体" w:eastAsia="宋体" w:hAnsi="宋体" w:hint="eastAsia"/>
          <w:szCs w:val="21"/>
        </w:rPr>
        <w:t>日期、应</w:t>
      </w:r>
      <w:r w:rsidR="00EA1E13">
        <w:rPr>
          <w:rFonts w:ascii="宋体" w:eastAsia="宋体" w:hAnsi="宋体" w:hint="eastAsia"/>
          <w:szCs w:val="21"/>
        </w:rPr>
        <w:t>付</w:t>
      </w:r>
      <w:r w:rsidR="00D22F62">
        <w:rPr>
          <w:rFonts w:ascii="宋体" w:eastAsia="宋体" w:hAnsi="宋体" w:hint="eastAsia"/>
          <w:szCs w:val="21"/>
        </w:rPr>
        <w:t>金额等</w:t>
      </w:r>
      <w:r w:rsidR="00EF7063">
        <w:rPr>
          <w:rFonts w:ascii="宋体" w:eastAsia="宋体" w:hAnsi="宋体" w:hint="eastAsia"/>
          <w:szCs w:val="21"/>
        </w:rPr>
        <w:t>。</w:t>
      </w:r>
    </w:p>
    <w:p w:rsidR="00891A9A" w:rsidRDefault="00D22F62" w:rsidP="00891A9A">
      <w:pPr>
        <w:pStyle w:val="a3"/>
        <w:numPr>
          <w:ilvl w:val="0"/>
          <w:numId w:val="12"/>
        </w:numPr>
        <w:spacing w:line="300" w:lineRule="auto"/>
        <w:ind w:left="709" w:firstLineChars="0" w:hanging="289"/>
        <w:rPr>
          <w:rFonts w:ascii="宋体" w:eastAsia="宋体" w:hAnsi="宋体"/>
          <w:szCs w:val="21"/>
        </w:rPr>
      </w:pPr>
      <w:r>
        <w:rPr>
          <w:rFonts w:ascii="宋体" w:eastAsia="宋体" w:hAnsi="宋体" w:hint="eastAsia"/>
          <w:szCs w:val="21"/>
        </w:rPr>
        <w:t>查询</w:t>
      </w:r>
      <w:r w:rsidR="00EA1E13">
        <w:rPr>
          <w:rFonts w:ascii="宋体" w:eastAsia="宋体" w:hAnsi="宋体" w:hint="eastAsia"/>
          <w:szCs w:val="21"/>
        </w:rPr>
        <w:t>付</w:t>
      </w:r>
      <w:r>
        <w:rPr>
          <w:rFonts w:ascii="宋体" w:eastAsia="宋体" w:hAnsi="宋体" w:hint="eastAsia"/>
          <w:szCs w:val="21"/>
        </w:rPr>
        <w:t>款记录</w:t>
      </w:r>
      <w:r w:rsidR="00891A9A">
        <w:rPr>
          <w:rFonts w:ascii="宋体" w:eastAsia="宋体" w:hAnsi="宋体"/>
          <w:szCs w:val="21"/>
        </w:rPr>
        <w:t>：列表查看</w:t>
      </w:r>
      <w:r w:rsidR="00EA1E13">
        <w:rPr>
          <w:rFonts w:ascii="宋体" w:eastAsia="宋体" w:hAnsi="宋体" w:hint="eastAsia"/>
          <w:szCs w:val="21"/>
        </w:rPr>
        <w:t>付</w:t>
      </w:r>
      <w:r>
        <w:rPr>
          <w:rFonts w:ascii="宋体" w:eastAsia="宋体" w:hAnsi="宋体" w:hint="eastAsia"/>
          <w:szCs w:val="21"/>
        </w:rPr>
        <w:t>款</w:t>
      </w:r>
      <w:r>
        <w:rPr>
          <w:rFonts w:ascii="宋体" w:eastAsia="宋体" w:hAnsi="宋体"/>
          <w:szCs w:val="21"/>
        </w:rPr>
        <w:t>记录信息</w:t>
      </w:r>
      <w:r>
        <w:rPr>
          <w:rFonts w:ascii="宋体" w:eastAsia="宋体" w:hAnsi="宋体" w:hint="eastAsia"/>
          <w:szCs w:val="21"/>
        </w:rPr>
        <w:t>，包括</w:t>
      </w:r>
      <w:r w:rsidR="00EA1E13">
        <w:rPr>
          <w:rFonts w:ascii="宋体" w:eastAsia="宋体" w:hAnsi="宋体" w:hint="eastAsia"/>
          <w:szCs w:val="21"/>
        </w:rPr>
        <w:t>付</w:t>
      </w:r>
      <w:r>
        <w:rPr>
          <w:rFonts w:ascii="宋体" w:eastAsia="宋体" w:hAnsi="宋体"/>
          <w:szCs w:val="21"/>
        </w:rPr>
        <w:t>款日期</w:t>
      </w:r>
      <w:r>
        <w:rPr>
          <w:rFonts w:ascii="宋体" w:eastAsia="宋体" w:hAnsi="宋体" w:hint="eastAsia"/>
          <w:szCs w:val="21"/>
        </w:rPr>
        <w:t>、</w:t>
      </w:r>
      <w:r w:rsidR="00EA1E13">
        <w:rPr>
          <w:rFonts w:ascii="宋体" w:eastAsia="宋体" w:hAnsi="宋体" w:hint="eastAsia"/>
          <w:szCs w:val="21"/>
        </w:rPr>
        <w:t>付</w:t>
      </w:r>
      <w:r>
        <w:rPr>
          <w:rFonts w:ascii="宋体" w:eastAsia="宋体" w:hAnsi="宋体"/>
          <w:szCs w:val="21"/>
        </w:rPr>
        <w:t>款金额</w:t>
      </w:r>
      <w:r>
        <w:rPr>
          <w:rFonts w:ascii="宋体" w:eastAsia="宋体" w:hAnsi="宋体" w:hint="eastAsia"/>
          <w:szCs w:val="21"/>
        </w:rPr>
        <w:t>、</w:t>
      </w:r>
      <w:r w:rsidR="00EA1E13">
        <w:rPr>
          <w:rFonts w:ascii="宋体" w:eastAsia="宋体" w:hAnsi="宋体" w:hint="eastAsia"/>
          <w:szCs w:val="21"/>
        </w:rPr>
        <w:t>付</w:t>
      </w:r>
      <w:r>
        <w:rPr>
          <w:rFonts w:ascii="宋体" w:eastAsia="宋体" w:hAnsi="宋体" w:hint="eastAsia"/>
          <w:szCs w:val="21"/>
        </w:rPr>
        <w:t>款方式等</w:t>
      </w:r>
      <w:r w:rsidR="00891A9A">
        <w:rPr>
          <w:rFonts w:ascii="宋体" w:eastAsia="宋体" w:hAnsi="宋体"/>
          <w:szCs w:val="21"/>
        </w:rPr>
        <w:t>。</w:t>
      </w:r>
    </w:p>
    <w:p w:rsidR="00EF7063" w:rsidRPr="00065C7C" w:rsidRDefault="00B94779" w:rsidP="00065C7C">
      <w:pPr>
        <w:spacing w:line="300" w:lineRule="auto"/>
        <w:ind w:firstLineChars="200" w:firstLine="422"/>
        <w:outlineLvl w:val="2"/>
        <w:rPr>
          <w:rFonts w:ascii="宋体" w:eastAsia="宋体" w:hAnsi="宋体"/>
          <w:b/>
          <w:szCs w:val="21"/>
        </w:rPr>
      </w:pPr>
      <w:bookmarkStart w:id="27" w:name="_Toc515443752"/>
      <w:r>
        <w:rPr>
          <w:rFonts w:ascii="宋体" w:eastAsia="宋体" w:hAnsi="宋体"/>
          <w:b/>
          <w:szCs w:val="21"/>
        </w:rPr>
        <w:t>5.</w:t>
      </w:r>
      <w:r w:rsidR="009404BF">
        <w:rPr>
          <w:rFonts w:ascii="宋体" w:eastAsia="宋体" w:hAnsi="宋体"/>
          <w:b/>
          <w:szCs w:val="21"/>
        </w:rPr>
        <w:t>6</w:t>
      </w:r>
      <w:r w:rsidR="00D22F62">
        <w:rPr>
          <w:rFonts w:ascii="宋体" w:eastAsia="宋体" w:hAnsi="宋体"/>
          <w:b/>
          <w:szCs w:val="21"/>
        </w:rPr>
        <w:t>.2</w:t>
      </w:r>
      <w:r w:rsidR="00065C7C" w:rsidRPr="00065C7C">
        <w:rPr>
          <w:rFonts w:ascii="宋体" w:eastAsia="宋体" w:hAnsi="宋体"/>
          <w:b/>
          <w:szCs w:val="21"/>
        </w:rPr>
        <w:t>统计报表</w:t>
      </w:r>
      <w:bookmarkEnd w:id="27"/>
    </w:p>
    <w:p w:rsidR="00065C7C" w:rsidRDefault="00065C7C" w:rsidP="00EF7063">
      <w:pPr>
        <w:spacing w:line="300" w:lineRule="auto"/>
        <w:ind w:firstLineChars="200" w:firstLine="420"/>
        <w:rPr>
          <w:rFonts w:ascii="宋体" w:eastAsia="宋体" w:hAnsi="宋体"/>
          <w:szCs w:val="21"/>
        </w:rPr>
      </w:pPr>
      <w:r>
        <w:rPr>
          <w:rFonts w:ascii="宋体" w:eastAsia="宋体" w:hAnsi="宋体"/>
          <w:szCs w:val="21"/>
        </w:rPr>
        <w:t>内置的</w:t>
      </w:r>
      <w:r w:rsidR="00B94779">
        <w:rPr>
          <w:rFonts w:ascii="宋体" w:eastAsia="宋体" w:hAnsi="宋体"/>
          <w:szCs w:val="21"/>
        </w:rPr>
        <w:t>部分</w:t>
      </w:r>
      <w:r>
        <w:rPr>
          <w:rFonts w:ascii="宋体" w:eastAsia="宋体" w:hAnsi="宋体"/>
          <w:szCs w:val="21"/>
        </w:rPr>
        <w:t>统计报表及其功能如下</w:t>
      </w:r>
      <w:r w:rsidR="00A55DD3">
        <w:rPr>
          <w:rFonts w:ascii="宋体" w:eastAsia="宋体" w:hAnsi="宋体"/>
          <w:szCs w:val="21"/>
        </w:rPr>
        <w:t>，均可根据实际需要调整修改。</w:t>
      </w:r>
    </w:p>
    <w:p w:rsidR="00C648DF" w:rsidRDefault="00D22F62" w:rsidP="00424064">
      <w:pPr>
        <w:pStyle w:val="a3"/>
        <w:numPr>
          <w:ilvl w:val="0"/>
          <w:numId w:val="16"/>
        </w:numPr>
        <w:spacing w:line="300" w:lineRule="auto"/>
        <w:ind w:left="709" w:firstLineChars="0" w:hanging="289"/>
        <w:rPr>
          <w:rFonts w:ascii="宋体" w:eastAsia="宋体" w:hAnsi="宋体"/>
          <w:szCs w:val="21"/>
        </w:rPr>
      </w:pPr>
      <w:r>
        <w:rPr>
          <w:rFonts w:ascii="宋体" w:eastAsia="宋体" w:hAnsi="宋体" w:hint="eastAsia"/>
          <w:szCs w:val="21"/>
        </w:rPr>
        <w:t>年度合同签约情况</w:t>
      </w:r>
      <w:r w:rsidR="00C648DF">
        <w:rPr>
          <w:rFonts w:ascii="宋体" w:eastAsia="宋体" w:hAnsi="宋体"/>
          <w:szCs w:val="21"/>
        </w:rPr>
        <w:t>：</w:t>
      </w:r>
      <w:r w:rsidR="00E71308">
        <w:rPr>
          <w:rFonts w:ascii="宋体" w:eastAsia="宋体" w:hAnsi="宋体"/>
          <w:szCs w:val="21"/>
        </w:rPr>
        <w:t>按</w:t>
      </w:r>
      <w:r w:rsidR="00EF68DA">
        <w:rPr>
          <w:rFonts w:ascii="宋体" w:eastAsia="宋体" w:hAnsi="宋体"/>
          <w:szCs w:val="21"/>
        </w:rPr>
        <w:t>月统计本年度签约合同数量</w:t>
      </w:r>
      <w:r w:rsidR="00EF68DA">
        <w:rPr>
          <w:rFonts w:ascii="宋体" w:eastAsia="宋体" w:hAnsi="宋体" w:hint="eastAsia"/>
          <w:szCs w:val="21"/>
        </w:rPr>
        <w:t>、</w:t>
      </w:r>
      <w:r w:rsidR="00EF68DA">
        <w:rPr>
          <w:rFonts w:ascii="宋体" w:eastAsia="宋体" w:hAnsi="宋体"/>
          <w:szCs w:val="21"/>
        </w:rPr>
        <w:t>合同金额</w:t>
      </w:r>
      <w:r w:rsidR="00EF68DA">
        <w:rPr>
          <w:rFonts w:ascii="宋体" w:eastAsia="宋体" w:hAnsi="宋体" w:hint="eastAsia"/>
          <w:szCs w:val="21"/>
        </w:rPr>
        <w:t>，</w:t>
      </w:r>
      <w:r w:rsidR="00E71308">
        <w:rPr>
          <w:rFonts w:ascii="宋体" w:eastAsia="宋体" w:hAnsi="宋体" w:hint="eastAsia"/>
          <w:szCs w:val="21"/>
        </w:rPr>
        <w:t>默认显示统计列表。</w:t>
      </w:r>
    </w:p>
    <w:p w:rsidR="00D20389" w:rsidRDefault="00D20389" w:rsidP="00D20389">
      <w:pPr>
        <w:pStyle w:val="a3"/>
        <w:numPr>
          <w:ilvl w:val="0"/>
          <w:numId w:val="16"/>
        </w:numPr>
        <w:spacing w:line="300" w:lineRule="auto"/>
        <w:ind w:left="709" w:firstLineChars="0" w:hanging="289"/>
        <w:rPr>
          <w:rFonts w:ascii="宋体" w:eastAsia="宋体" w:hAnsi="宋体"/>
          <w:szCs w:val="21"/>
        </w:rPr>
      </w:pPr>
      <w:r>
        <w:rPr>
          <w:rFonts w:ascii="宋体" w:eastAsia="宋体" w:hAnsi="宋体" w:hint="eastAsia"/>
          <w:szCs w:val="21"/>
        </w:rPr>
        <w:t>年度合同回款情况</w:t>
      </w:r>
      <w:r>
        <w:rPr>
          <w:rFonts w:ascii="宋体" w:eastAsia="宋体" w:hAnsi="宋体"/>
          <w:szCs w:val="21"/>
        </w:rPr>
        <w:t>：按年统计本年计划回款金额</w:t>
      </w:r>
      <w:r>
        <w:rPr>
          <w:rFonts w:ascii="宋体" w:eastAsia="宋体" w:hAnsi="宋体" w:hint="eastAsia"/>
          <w:szCs w:val="21"/>
        </w:rPr>
        <w:t>、</w:t>
      </w:r>
      <w:r>
        <w:rPr>
          <w:rFonts w:ascii="宋体" w:eastAsia="宋体" w:hAnsi="宋体"/>
          <w:szCs w:val="21"/>
        </w:rPr>
        <w:t>已回款金额</w:t>
      </w:r>
      <w:r>
        <w:rPr>
          <w:rFonts w:ascii="宋体" w:eastAsia="宋体" w:hAnsi="宋体" w:hint="eastAsia"/>
          <w:szCs w:val="21"/>
        </w:rPr>
        <w:t>，</w:t>
      </w:r>
      <w:r>
        <w:rPr>
          <w:rFonts w:ascii="宋体" w:eastAsia="宋体" w:hAnsi="宋体"/>
          <w:szCs w:val="21"/>
        </w:rPr>
        <w:t>回款比例</w:t>
      </w:r>
      <w:r>
        <w:rPr>
          <w:rFonts w:ascii="宋体" w:eastAsia="宋体" w:hAnsi="宋体" w:hint="eastAsia"/>
          <w:szCs w:val="21"/>
        </w:rPr>
        <w:t>，默认显示统计列表</w:t>
      </w:r>
      <w:r>
        <w:rPr>
          <w:rFonts w:ascii="宋体" w:eastAsia="宋体" w:hAnsi="宋体"/>
          <w:szCs w:val="21"/>
        </w:rPr>
        <w:t>。</w:t>
      </w:r>
    </w:p>
    <w:p w:rsidR="00D20389" w:rsidRPr="00D20389" w:rsidRDefault="00D20389" w:rsidP="00D20389">
      <w:pPr>
        <w:pStyle w:val="a3"/>
        <w:numPr>
          <w:ilvl w:val="0"/>
          <w:numId w:val="16"/>
        </w:numPr>
        <w:spacing w:line="300" w:lineRule="auto"/>
        <w:ind w:left="709" w:firstLineChars="0" w:hanging="289"/>
        <w:rPr>
          <w:rFonts w:ascii="宋体" w:eastAsia="宋体" w:hAnsi="宋体" w:hint="eastAsia"/>
          <w:szCs w:val="21"/>
        </w:rPr>
      </w:pPr>
      <w:r>
        <w:rPr>
          <w:rFonts w:ascii="宋体" w:eastAsia="宋体" w:hAnsi="宋体" w:hint="eastAsia"/>
          <w:szCs w:val="21"/>
        </w:rPr>
        <w:t>月度合同回款情况</w:t>
      </w:r>
      <w:r>
        <w:rPr>
          <w:rFonts w:ascii="宋体" w:eastAsia="宋体" w:hAnsi="宋体"/>
          <w:szCs w:val="21"/>
        </w:rPr>
        <w:t>：按月统计本年度应收金额</w:t>
      </w:r>
      <w:r>
        <w:rPr>
          <w:rFonts w:ascii="宋体" w:eastAsia="宋体" w:hAnsi="宋体" w:hint="eastAsia"/>
          <w:szCs w:val="21"/>
        </w:rPr>
        <w:t>、</w:t>
      </w:r>
      <w:r>
        <w:rPr>
          <w:rFonts w:ascii="宋体" w:eastAsia="宋体" w:hAnsi="宋体"/>
          <w:szCs w:val="21"/>
        </w:rPr>
        <w:t>已收金额</w:t>
      </w:r>
      <w:r>
        <w:rPr>
          <w:rFonts w:ascii="宋体" w:eastAsia="宋体" w:hAnsi="宋体" w:hint="eastAsia"/>
          <w:szCs w:val="21"/>
        </w:rPr>
        <w:t>、</w:t>
      </w:r>
      <w:r>
        <w:rPr>
          <w:rFonts w:ascii="宋体" w:eastAsia="宋体" w:hAnsi="宋体"/>
          <w:szCs w:val="21"/>
        </w:rPr>
        <w:t>回款比例</w:t>
      </w:r>
      <w:r>
        <w:rPr>
          <w:rFonts w:ascii="宋体" w:eastAsia="宋体" w:hAnsi="宋体" w:hint="eastAsia"/>
          <w:szCs w:val="21"/>
        </w:rPr>
        <w:t>，</w:t>
      </w:r>
      <w:r>
        <w:rPr>
          <w:rFonts w:ascii="宋体" w:eastAsia="宋体" w:hAnsi="宋体"/>
          <w:szCs w:val="21"/>
        </w:rPr>
        <w:t>默认显示统计列表</w:t>
      </w:r>
      <w:r>
        <w:rPr>
          <w:rFonts w:ascii="宋体" w:eastAsia="宋体" w:hAnsi="宋体" w:hint="eastAsia"/>
          <w:szCs w:val="21"/>
        </w:rPr>
        <w:t>。</w:t>
      </w:r>
    </w:p>
    <w:p w:rsidR="00C648DF" w:rsidRDefault="00D22F62" w:rsidP="00424064">
      <w:pPr>
        <w:pStyle w:val="a3"/>
        <w:numPr>
          <w:ilvl w:val="0"/>
          <w:numId w:val="16"/>
        </w:numPr>
        <w:spacing w:line="300" w:lineRule="auto"/>
        <w:ind w:left="709" w:firstLineChars="0" w:hanging="289"/>
        <w:rPr>
          <w:rFonts w:ascii="宋体" w:eastAsia="宋体" w:hAnsi="宋体"/>
          <w:szCs w:val="21"/>
        </w:rPr>
      </w:pPr>
      <w:r>
        <w:rPr>
          <w:rFonts w:ascii="宋体" w:eastAsia="宋体" w:hAnsi="宋体" w:hint="eastAsia"/>
          <w:szCs w:val="21"/>
        </w:rPr>
        <w:t>年度合同</w:t>
      </w:r>
      <w:r w:rsidR="00EA1E13">
        <w:rPr>
          <w:rFonts w:ascii="宋体" w:eastAsia="宋体" w:hAnsi="宋体" w:hint="eastAsia"/>
          <w:szCs w:val="21"/>
        </w:rPr>
        <w:t>付</w:t>
      </w:r>
      <w:r>
        <w:rPr>
          <w:rFonts w:ascii="宋体" w:eastAsia="宋体" w:hAnsi="宋体" w:hint="eastAsia"/>
          <w:szCs w:val="21"/>
        </w:rPr>
        <w:t>款情况</w:t>
      </w:r>
      <w:r w:rsidR="00C648DF">
        <w:rPr>
          <w:rFonts w:ascii="宋体" w:eastAsia="宋体" w:hAnsi="宋体"/>
          <w:szCs w:val="21"/>
        </w:rPr>
        <w:t>：</w:t>
      </w:r>
      <w:r w:rsidR="00EF68DA">
        <w:rPr>
          <w:rFonts w:ascii="宋体" w:eastAsia="宋体" w:hAnsi="宋体"/>
          <w:szCs w:val="21"/>
        </w:rPr>
        <w:t>按年统计本年计划</w:t>
      </w:r>
      <w:r w:rsidR="00EA1E13">
        <w:rPr>
          <w:rFonts w:ascii="宋体" w:eastAsia="宋体" w:hAnsi="宋体" w:hint="eastAsia"/>
          <w:szCs w:val="21"/>
        </w:rPr>
        <w:t>付</w:t>
      </w:r>
      <w:r w:rsidR="00EF68DA">
        <w:rPr>
          <w:rFonts w:ascii="宋体" w:eastAsia="宋体" w:hAnsi="宋体"/>
          <w:szCs w:val="21"/>
        </w:rPr>
        <w:t>款金额</w:t>
      </w:r>
      <w:r w:rsidR="00EF68DA">
        <w:rPr>
          <w:rFonts w:ascii="宋体" w:eastAsia="宋体" w:hAnsi="宋体" w:hint="eastAsia"/>
          <w:szCs w:val="21"/>
        </w:rPr>
        <w:t>、</w:t>
      </w:r>
      <w:r w:rsidR="00EF68DA">
        <w:rPr>
          <w:rFonts w:ascii="宋体" w:eastAsia="宋体" w:hAnsi="宋体"/>
          <w:szCs w:val="21"/>
        </w:rPr>
        <w:t>已</w:t>
      </w:r>
      <w:r w:rsidR="00EA1E13">
        <w:rPr>
          <w:rFonts w:ascii="宋体" w:eastAsia="宋体" w:hAnsi="宋体" w:hint="eastAsia"/>
          <w:szCs w:val="21"/>
        </w:rPr>
        <w:t>付</w:t>
      </w:r>
      <w:r w:rsidR="00EF68DA">
        <w:rPr>
          <w:rFonts w:ascii="宋体" w:eastAsia="宋体" w:hAnsi="宋体"/>
          <w:szCs w:val="21"/>
        </w:rPr>
        <w:t>款金额</w:t>
      </w:r>
      <w:r w:rsidR="00EF68DA">
        <w:rPr>
          <w:rFonts w:ascii="宋体" w:eastAsia="宋体" w:hAnsi="宋体" w:hint="eastAsia"/>
          <w:szCs w:val="21"/>
        </w:rPr>
        <w:t>，</w:t>
      </w:r>
      <w:r w:rsidR="00EA1E13">
        <w:rPr>
          <w:rFonts w:ascii="宋体" w:eastAsia="宋体" w:hAnsi="宋体" w:hint="eastAsia"/>
          <w:szCs w:val="21"/>
        </w:rPr>
        <w:t>付</w:t>
      </w:r>
      <w:r w:rsidR="00EF68DA">
        <w:rPr>
          <w:rFonts w:ascii="宋体" w:eastAsia="宋体" w:hAnsi="宋体"/>
          <w:szCs w:val="21"/>
        </w:rPr>
        <w:t>款比例</w:t>
      </w:r>
      <w:r w:rsidR="00EF68DA">
        <w:rPr>
          <w:rFonts w:ascii="宋体" w:eastAsia="宋体" w:hAnsi="宋体" w:hint="eastAsia"/>
          <w:szCs w:val="21"/>
        </w:rPr>
        <w:t>，</w:t>
      </w:r>
      <w:r w:rsidR="00E71308">
        <w:rPr>
          <w:rFonts w:ascii="宋体" w:eastAsia="宋体" w:hAnsi="宋体" w:hint="eastAsia"/>
          <w:szCs w:val="21"/>
        </w:rPr>
        <w:t>默认显示统计列表</w:t>
      </w:r>
      <w:r w:rsidR="00C648DF">
        <w:rPr>
          <w:rFonts w:ascii="宋体" w:eastAsia="宋体" w:hAnsi="宋体"/>
          <w:szCs w:val="21"/>
        </w:rPr>
        <w:t>。</w:t>
      </w:r>
    </w:p>
    <w:p w:rsidR="00C648DF" w:rsidRDefault="009272C5" w:rsidP="00424064">
      <w:pPr>
        <w:pStyle w:val="a3"/>
        <w:numPr>
          <w:ilvl w:val="0"/>
          <w:numId w:val="16"/>
        </w:numPr>
        <w:spacing w:line="300" w:lineRule="auto"/>
        <w:ind w:left="709" w:firstLineChars="0" w:hanging="289"/>
        <w:rPr>
          <w:rFonts w:ascii="宋体" w:eastAsia="宋体" w:hAnsi="宋体"/>
          <w:szCs w:val="21"/>
        </w:rPr>
      </w:pPr>
      <w:r>
        <w:rPr>
          <w:rFonts w:ascii="宋体" w:eastAsia="宋体" w:hAnsi="宋体" w:hint="eastAsia"/>
          <w:szCs w:val="21"/>
        </w:rPr>
        <w:t>月度</w:t>
      </w:r>
      <w:r w:rsidR="00D22F62">
        <w:rPr>
          <w:rFonts w:ascii="宋体" w:eastAsia="宋体" w:hAnsi="宋体" w:hint="eastAsia"/>
          <w:szCs w:val="21"/>
        </w:rPr>
        <w:t>合同</w:t>
      </w:r>
      <w:r w:rsidR="00EA1E13">
        <w:rPr>
          <w:rFonts w:ascii="宋体" w:eastAsia="宋体" w:hAnsi="宋体" w:hint="eastAsia"/>
          <w:szCs w:val="21"/>
        </w:rPr>
        <w:t>付</w:t>
      </w:r>
      <w:r w:rsidR="00D22F62">
        <w:rPr>
          <w:rFonts w:ascii="宋体" w:eastAsia="宋体" w:hAnsi="宋体" w:hint="eastAsia"/>
          <w:szCs w:val="21"/>
        </w:rPr>
        <w:t>款</w:t>
      </w:r>
      <w:r>
        <w:rPr>
          <w:rFonts w:ascii="宋体" w:eastAsia="宋体" w:hAnsi="宋体" w:hint="eastAsia"/>
          <w:szCs w:val="21"/>
        </w:rPr>
        <w:t>情况</w:t>
      </w:r>
      <w:r w:rsidR="00C648DF">
        <w:rPr>
          <w:rFonts w:ascii="宋体" w:eastAsia="宋体" w:hAnsi="宋体"/>
          <w:szCs w:val="21"/>
        </w:rPr>
        <w:t>：</w:t>
      </w:r>
      <w:r w:rsidR="00E71308">
        <w:rPr>
          <w:rFonts w:ascii="宋体" w:eastAsia="宋体" w:hAnsi="宋体"/>
          <w:szCs w:val="21"/>
        </w:rPr>
        <w:t>按</w:t>
      </w:r>
      <w:r>
        <w:rPr>
          <w:rFonts w:ascii="宋体" w:eastAsia="宋体" w:hAnsi="宋体"/>
          <w:szCs w:val="21"/>
        </w:rPr>
        <w:t>月统计本年</w:t>
      </w:r>
      <w:r w:rsidR="00EF68DA">
        <w:rPr>
          <w:rFonts w:ascii="宋体" w:eastAsia="宋体" w:hAnsi="宋体"/>
          <w:szCs w:val="21"/>
        </w:rPr>
        <w:t>度应</w:t>
      </w:r>
      <w:r w:rsidR="00EA1E13">
        <w:rPr>
          <w:rFonts w:ascii="宋体" w:eastAsia="宋体" w:hAnsi="宋体" w:hint="eastAsia"/>
          <w:szCs w:val="21"/>
        </w:rPr>
        <w:t>付</w:t>
      </w:r>
      <w:r w:rsidR="00EF68DA">
        <w:rPr>
          <w:rFonts w:ascii="宋体" w:eastAsia="宋体" w:hAnsi="宋体"/>
          <w:szCs w:val="21"/>
        </w:rPr>
        <w:t>金额</w:t>
      </w:r>
      <w:r w:rsidR="00EF68DA">
        <w:rPr>
          <w:rFonts w:ascii="宋体" w:eastAsia="宋体" w:hAnsi="宋体" w:hint="eastAsia"/>
          <w:szCs w:val="21"/>
        </w:rPr>
        <w:t>、</w:t>
      </w:r>
      <w:r w:rsidR="00EF68DA">
        <w:rPr>
          <w:rFonts w:ascii="宋体" w:eastAsia="宋体" w:hAnsi="宋体"/>
          <w:szCs w:val="21"/>
        </w:rPr>
        <w:t>已</w:t>
      </w:r>
      <w:r w:rsidR="00EA1E13">
        <w:rPr>
          <w:rFonts w:ascii="宋体" w:eastAsia="宋体" w:hAnsi="宋体" w:hint="eastAsia"/>
          <w:szCs w:val="21"/>
        </w:rPr>
        <w:t>付</w:t>
      </w:r>
      <w:r w:rsidR="00EF68DA">
        <w:rPr>
          <w:rFonts w:ascii="宋体" w:eastAsia="宋体" w:hAnsi="宋体"/>
          <w:szCs w:val="21"/>
        </w:rPr>
        <w:t>金额</w:t>
      </w:r>
      <w:r w:rsidR="00EF68DA">
        <w:rPr>
          <w:rFonts w:ascii="宋体" w:eastAsia="宋体" w:hAnsi="宋体" w:hint="eastAsia"/>
          <w:szCs w:val="21"/>
        </w:rPr>
        <w:t>、</w:t>
      </w:r>
      <w:r w:rsidR="0031487F">
        <w:rPr>
          <w:rFonts w:ascii="宋体" w:eastAsia="宋体" w:hAnsi="宋体" w:hint="eastAsia"/>
          <w:szCs w:val="21"/>
        </w:rPr>
        <w:t>付</w:t>
      </w:r>
      <w:r w:rsidR="00EF68DA">
        <w:rPr>
          <w:rFonts w:ascii="宋体" w:eastAsia="宋体" w:hAnsi="宋体"/>
          <w:szCs w:val="21"/>
        </w:rPr>
        <w:t>款比例</w:t>
      </w:r>
      <w:r w:rsidR="00EF68DA">
        <w:rPr>
          <w:rFonts w:ascii="宋体" w:eastAsia="宋体" w:hAnsi="宋体" w:hint="eastAsia"/>
          <w:szCs w:val="21"/>
        </w:rPr>
        <w:t>，</w:t>
      </w:r>
      <w:r>
        <w:rPr>
          <w:rFonts w:ascii="宋体" w:eastAsia="宋体" w:hAnsi="宋体"/>
          <w:szCs w:val="21"/>
        </w:rPr>
        <w:t>默认显示统计列表</w:t>
      </w:r>
      <w:r>
        <w:rPr>
          <w:rFonts w:ascii="宋体" w:eastAsia="宋体" w:hAnsi="宋体" w:hint="eastAsia"/>
          <w:szCs w:val="21"/>
        </w:rPr>
        <w:t>。</w:t>
      </w:r>
    </w:p>
    <w:p w:rsidR="00DA2797" w:rsidRPr="00DA2797" w:rsidRDefault="00DA2797" w:rsidP="00DA2797">
      <w:pPr>
        <w:spacing w:line="300" w:lineRule="auto"/>
        <w:ind w:firstLineChars="200" w:firstLine="420"/>
        <w:rPr>
          <w:rFonts w:ascii="宋体" w:eastAsia="宋体" w:hAnsi="宋体"/>
          <w:szCs w:val="21"/>
        </w:rPr>
      </w:pPr>
      <w:bookmarkStart w:id="28" w:name="_Toc515443753"/>
    </w:p>
    <w:p w:rsidR="006F094C" w:rsidRDefault="00B94779" w:rsidP="006F094C">
      <w:pPr>
        <w:spacing w:line="300" w:lineRule="auto"/>
        <w:ind w:firstLineChars="177" w:firstLine="425"/>
        <w:outlineLvl w:val="0"/>
        <w:rPr>
          <w:rFonts w:ascii="黑体" w:eastAsia="黑体" w:hAnsi="黑体"/>
          <w:sz w:val="24"/>
          <w:szCs w:val="24"/>
        </w:rPr>
      </w:pPr>
      <w:bookmarkStart w:id="29" w:name="_Toc24122635"/>
      <w:r>
        <w:rPr>
          <w:rFonts w:ascii="黑体" w:eastAsia="黑体" w:hAnsi="黑体"/>
          <w:sz w:val="24"/>
          <w:szCs w:val="24"/>
        </w:rPr>
        <w:t>6</w:t>
      </w:r>
      <w:r w:rsidR="006F094C" w:rsidRPr="006F094C">
        <w:rPr>
          <w:rFonts w:ascii="黑体" w:eastAsia="黑体" w:hAnsi="黑体" w:hint="eastAsia"/>
          <w:sz w:val="24"/>
          <w:szCs w:val="24"/>
        </w:rPr>
        <w:t>.</w:t>
      </w:r>
      <w:r>
        <w:rPr>
          <w:rFonts w:ascii="黑体" w:eastAsia="黑体" w:hAnsi="黑体" w:hint="eastAsia"/>
          <w:sz w:val="24"/>
          <w:szCs w:val="24"/>
        </w:rPr>
        <w:t>服务说明</w:t>
      </w:r>
      <w:bookmarkEnd w:id="28"/>
      <w:bookmarkEnd w:id="29"/>
    </w:p>
    <w:p w:rsidR="00DA2797" w:rsidRPr="00DA2797" w:rsidRDefault="00DA2797" w:rsidP="00DA2797">
      <w:pPr>
        <w:ind w:firstLineChars="200" w:firstLine="420"/>
        <w:jc w:val="left"/>
        <w:rPr>
          <w:rFonts w:ascii="宋体" w:eastAsia="宋体" w:hAnsi="宋体"/>
          <w:szCs w:val="21"/>
        </w:rPr>
      </w:pPr>
      <w:r>
        <w:rPr>
          <w:rFonts w:ascii="宋体" w:eastAsia="宋体" w:hAnsi="宋体" w:hint="eastAsia"/>
          <w:szCs w:val="21"/>
        </w:rPr>
        <w:t>除本功能简介外，我们还提供如下文档。</w:t>
      </w:r>
      <w:r w:rsidRPr="000F20A9">
        <w:rPr>
          <w:rFonts w:ascii="宋体" w:eastAsia="宋体" w:hAnsi="宋体"/>
          <w:szCs w:val="21"/>
        </w:rPr>
        <w:t>请</w:t>
      </w:r>
      <w:hyperlink r:id="rId15" w:history="1">
        <w:r w:rsidRPr="000F20A9">
          <w:rPr>
            <w:rStyle w:val="a9"/>
            <w:rFonts w:ascii="宋体" w:eastAsia="宋体" w:hAnsi="宋体"/>
            <w:b/>
            <w:szCs w:val="21"/>
          </w:rPr>
          <w:t>点击这里</w:t>
        </w:r>
      </w:hyperlink>
      <w:r w:rsidRPr="000F20A9">
        <w:rPr>
          <w:rFonts w:ascii="宋体" w:eastAsia="宋体" w:hAnsi="宋体"/>
          <w:szCs w:val="21"/>
        </w:rPr>
        <w:t>下载。</w:t>
      </w:r>
    </w:p>
    <w:p w:rsidR="00DA2797" w:rsidRPr="00DA2797" w:rsidRDefault="00DA2797" w:rsidP="00DA2797">
      <w:pPr>
        <w:pStyle w:val="a3"/>
        <w:numPr>
          <w:ilvl w:val="0"/>
          <w:numId w:val="20"/>
        </w:numPr>
        <w:spacing w:line="300" w:lineRule="auto"/>
        <w:ind w:firstLineChars="0"/>
        <w:rPr>
          <w:rFonts w:ascii="宋体" w:eastAsia="宋体" w:hAnsi="宋体"/>
          <w:szCs w:val="21"/>
        </w:rPr>
      </w:pPr>
      <w:r w:rsidRPr="00DA2797">
        <w:rPr>
          <w:rFonts w:ascii="宋体" w:eastAsia="宋体" w:hAnsi="宋体" w:hint="eastAsia"/>
          <w:szCs w:val="21"/>
        </w:rPr>
        <w:t>应用配置指南：介绍应用的逻辑结构和相关配置方式方法，供用户根据实际需要修改应用的配置以适应自身管理需求。</w:t>
      </w:r>
    </w:p>
    <w:p w:rsidR="009859E3" w:rsidRPr="00DA2797" w:rsidRDefault="00CE2843" w:rsidP="00DA2797">
      <w:pPr>
        <w:pStyle w:val="a3"/>
        <w:numPr>
          <w:ilvl w:val="0"/>
          <w:numId w:val="20"/>
        </w:numPr>
        <w:spacing w:line="300" w:lineRule="auto"/>
        <w:ind w:firstLineChars="0"/>
        <w:rPr>
          <w:rFonts w:ascii="宋体" w:eastAsia="宋体" w:hAnsi="宋体"/>
          <w:szCs w:val="21"/>
        </w:rPr>
      </w:pPr>
      <w:r>
        <w:rPr>
          <w:rFonts w:ascii="宋体" w:eastAsia="宋体" w:hAnsi="宋体" w:hint="eastAsia"/>
          <w:szCs w:val="21"/>
        </w:rPr>
        <w:t>合同制度规范：本应用推荐的相关合同管理制度和规范，讲解如何操作本应用进行合同</w:t>
      </w:r>
      <w:r w:rsidR="00DA2797" w:rsidRPr="00DA2797">
        <w:rPr>
          <w:rFonts w:ascii="宋体" w:eastAsia="宋体" w:hAnsi="宋体" w:hint="eastAsia"/>
          <w:szCs w:val="21"/>
        </w:rPr>
        <w:t>各项事务的管理，供用户参考使用。</w:t>
      </w:r>
    </w:p>
    <w:p w:rsidR="008D2876" w:rsidRPr="00BD15F6" w:rsidRDefault="008D2876" w:rsidP="00BD15F6">
      <w:pPr>
        <w:spacing w:line="300" w:lineRule="auto"/>
        <w:ind w:firstLineChars="200" w:firstLine="420"/>
        <w:rPr>
          <w:rFonts w:ascii="宋体" w:eastAsia="宋体" w:hAnsi="宋体"/>
          <w:szCs w:val="21"/>
        </w:rPr>
      </w:pPr>
      <w:r>
        <w:rPr>
          <w:rFonts w:ascii="宋体" w:eastAsia="宋体" w:hAnsi="宋体" w:hint="eastAsia"/>
          <w:szCs w:val="21"/>
        </w:rPr>
        <w:t>应用除了进行权限和流程的配置以满足用户管理需求外，还支持个性化</w:t>
      </w:r>
      <w:r w:rsidRPr="008D2876">
        <w:rPr>
          <w:rFonts w:ascii="宋体" w:eastAsia="宋体" w:hAnsi="宋体" w:hint="eastAsia"/>
          <w:szCs w:val="21"/>
        </w:rPr>
        <w:t>的调整。致远</w:t>
      </w:r>
      <w:r w:rsidR="00DF1DE0">
        <w:rPr>
          <w:rFonts w:ascii="宋体" w:eastAsia="宋体" w:hAnsi="宋体" w:hint="eastAsia"/>
          <w:szCs w:val="21"/>
        </w:rPr>
        <w:t>业务管理应用</w:t>
      </w:r>
      <w:r w:rsidRPr="008D2876">
        <w:rPr>
          <w:rFonts w:ascii="宋体" w:eastAsia="宋体" w:hAnsi="宋体" w:hint="eastAsia"/>
          <w:szCs w:val="21"/>
        </w:rPr>
        <w:t>工厂针对个性化的需求，提供</w:t>
      </w:r>
      <w:r>
        <w:rPr>
          <w:rFonts w:ascii="宋体" w:eastAsia="宋体" w:hAnsi="宋体" w:hint="eastAsia"/>
          <w:szCs w:val="21"/>
        </w:rPr>
        <w:t>多样</w:t>
      </w:r>
      <w:r w:rsidRPr="008D2876">
        <w:rPr>
          <w:rFonts w:ascii="宋体" w:eastAsia="宋体" w:hAnsi="宋体" w:hint="eastAsia"/>
          <w:szCs w:val="21"/>
        </w:rPr>
        <w:t>的定制服务</w:t>
      </w:r>
      <w:r>
        <w:rPr>
          <w:rFonts w:ascii="宋体" w:eastAsia="宋体" w:hAnsi="宋体" w:hint="eastAsia"/>
          <w:szCs w:val="21"/>
        </w:rPr>
        <w:t>（含付费定制）。</w:t>
      </w:r>
    </w:p>
    <w:p w:rsidR="00F96283" w:rsidRDefault="000B6C18" w:rsidP="00F96283">
      <w:pPr>
        <w:spacing w:line="30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w:t>
      </w:r>
      <w:r w:rsidR="00F96283">
        <w:rPr>
          <w:rFonts w:ascii="宋体" w:eastAsia="宋体" w:hAnsi="宋体" w:hint="eastAsia"/>
          <w:szCs w:val="21"/>
        </w:rPr>
        <w:t>个性化管理的实现，包含且不限于如下内容。</w:t>
      </w:r>
    </w:p>
    <w:p w:rsidR="006E3970" w:rsidRDefault="00F96283" w:rsidP="00F9628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增加</w:t>
      </w:r>
      <w:r w:rsidR="006E3970">
        <w:rPr>
          <w:rFonts w:ascii="宋体" w:eastAsia="宋体" w:hAnsi="宋体"/>
          <w:szCs w:val="21"/>
        </w:rPr>
        <w:t>个性化管理</w:t>
      </w:r>
      <w:r>
        <w:rPr>
          <w:rFonts w:ascii="宋体" w:eastAsia="宋体" w:hAnsi="宋体"/>
          <w:szCs w:val="21"/>
        </w:rPr>
        <w:t>所属的控件或字段</w:t>
      </w:r>
      <w:r w:rsidR="006E3970">
        <w:rPr>
          <w:rFonts w:ascii="宋体" w:eastAsia="宋体" w:hAnsi="宋体"/>
          <w:szCs w:val="21"/>
        </w:rPr>
        <w:t>；</w:t>
      </w:r>
    </w:p>
    <w:p w:rsidR="00F96283" w:rsidRDefault="00F96283" w:rsidP="00F9628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增加特定的页面视图；</w:t>
      </w:r>
    </w:p>
    <w:p w:rsidR="00F96283" w:rsidRDefault="00F96283" w:rsidP="00F9628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增加特定的操作权限和复杂的审批流程；</w:t>
      </w:r>
    </w:p>
    <w:p w:rsidR="003A45B3" w:rsidRDefault="003A45B3" w:rsidP="00F9628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增加特定的统计报表与业务门户；</w:t>
      </w:r>
    </w:p>
    <w:p w:rsidR="003A45B3" w:rsidRDefault="003A45B3" w:rsidP="00F9628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在标准产品外增加流程表单；</w:t>
      </w:r>
    </w:p>
    <w:p w:rsidR="003A45B3" w:rsidRDefault="003A45B3" w:rsidP="00F9628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在标准产品外增加数据底表及相应的业务关系</w:t>
      </w:r>
      <w:r w:rsidR="00640D1A">
        <w:rPr>
          <w:rFonts w:ascii="宋体" w:eastAsia="宋体" w:hAnsi="宋体"/>
          <w:szCs w:val="21"/>
        </w:rPr>
        <w:t>。</w:t>
      </w:r>
    </w:p>
    <w:p w:rsidR="0057139F" w:rsidRDefault="000B6C18" w:rsidP="006E3970">
      <w:pPr>
        <w:spacing w:line="300" w:lineRule="auto"/>
        <w:ind w:firstLineChars="200" w:firstLine="420"/>
        <w:rPr>
          <w:rFonts w:ascii="宋体" w:eastAsia="宋体" w:hAnsi="宋体"/>
          <w:szCs w:val="21"/>
        </w:rPr>
      </w:pPr>
      <w:r>
        <w:rPr>
          <w:rFonts w:ascii="宋体" w:eastAsia="宋体" w:hAnsi="宋体" w:hint="eastAsia"/>
          <w:szCs w:val="21"/>
        </w:rPr>
        <w:lastRenderedPageBreak/>
        <w:t>(</w:t>
      </w:r>
      <w:r>
        <w:rPr>
          <w:rFonts w:ascii="宋体" w:eastAsia="宋体" w:hAnsi="宋体"/>
          <w:szCs w:val="21"/>
        </w:rPr>
        <w:t>2</w:t>
      </w:r>
      <w:r>
        <w:rPr>
          <w:rFonts w:ascii="宋体" w:eastAsia="宋体" w:hAnsi="宋体" w:hint="eastAsia"/>
          <w:szCs w:val="21"/>
        </w:rPr>
        <w:t>)</w:t>
      </w:r>
      <w:r w:rsidR="009E4144">
        <w:rPr>
          <w:rFonts w:ascii="宋体" w:eastAsia="宋体" w:hAnsi="宋体"/>
          <w:szCs w:val="21"/>
        </w:rPr>
        <w:t>应用数据的更好展示或使用界面的更加美观</w:t>
      </w:r>
      <w:r w:rsidR="003A45B3">
        <w:rPr>
          <w:rFonts w:ascii="宋体" w:eastAsia="宋体" w:hAnsi="宋体" w:hint="eastAsia"/>
          <w:szCs w:val="21"/>
        </w:rPr>
        <w:t>，包含且不限于如下内容。</w:t>
      </w:r>
    </w:p>
    <w:p w:rsidR="009E4144" w:rsidRDefault="00331424" w:rsidP="003A45B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表单模板（</w:t>
      </w:r>
      <w:proofErr w:type="gramStart"/>
      <w:r>
        <w:rPr>
          <w:rFonts w:ascii="宋体" w:eastAsia="宋体" w:hAnsi="宋体"/>
          <w:szCs w:val="21"/>
        </w:rPr>
        <w:t>含电脑端</w:t>
      </w:r>
      <w:proofErr w:type="gramEnd"/>
      <w:r>
        <w:rPr>
          <w:rFonts w:ascii="宋体" w:eastAsia="宋体" w:hAnsi="宋体"/>
          <w:szCs w:val="21"/>
        </w:rPr>
        <w:t>和移动端）；</w:t>
      </w:r>
    </w:p>
    <w:p w:rsidR="009A114A" w:rsidRDefault="00331424" w:rsidP="003A45B3">
      <w:pPr>
        <w:pStyle w:val="a3"/>
        <w:numPr>
          <w:ilvl w:val="0"/>
          <w:numId w:val="17"/>
        </w:numPr>
        <w:spacing w:line="300" w:lineRule="auto"/>
        <w:ind w:left="709" w:firstLineChars="0" w:hanging="289"/>
        <w:rPr>
          <w:rFonts w:ascii="宋体" w:eastAsia="宋体" w:hAnsi="宋体"/>
          <w:szCs w:val="21"/>
        </w:rPr>
      </w:pPr>
      <w:r>
        <w:rPr>
          <w:rFonts w:ascii="宋体" w:eastAsia="宋体" w:hAnsi="宋体" w:hint="eastAsia"/>
          <w:szCs w:val="21"/>
        </w:rPr>
        <w:t>统计图模板</w:t>
      </w:r>
      <w:r>
        <w:rPr>
          <w:rFonts w:ascii="宋体" w:eastAsia="宋体" w:hAnsi="宋体"/>
          <w:szCs w:val="21"/>
        </w:rPr>
        <w:t>（</w:t>
      </w:r>
      <w:proofErr w:type="gramStart"/>
      <w:r>
        <w:rPr>
          <w:rFonts w:ascii="宋体" w:eastAsia="宋体" w:hAnsi="宋体"/>
          <w:szCs w:val="21"/>
        </w:rPr>
        <w:t>含电脑端</w:t>
      </w:r>
      <w:proofErr w:type="gramEnd"/>
      <w:r>
        <w:rPr>
          <w:rFonts w:ascii="宋体" w:eastAsia="宋体" w:hAnsi="宋体"/>
          <w:szCs w:val="21"/>
        </w:rPr>
        <w:t>和移动端）</w:t>
      </w:r>
      <w:r>
        <w:rPr>
          <w:rFonts w:ascii="宋体" w:eastAsia="宋体" w:hAnsi="宋体" w:hint="eastAsia"/>
          <w:szCs w:val="21"/>
        </w:rPr>
        <w:t>；</w:t>
      </w:r>
    </w:p>
    <w:p w:rsidR="00331424" w:rsidRDefault="00331424" w:rsidP="003A45B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数据记录显示模板（</w:t>
      </w:r>
      <w:proofErr w:type="gramStart"/>
      <w:r>
        <w:rPr>
          <w:rFonts w:ascii="宋体" w:eastAsia="宋体" w:hAnsi="宋体"/>
          <w:szCs w:val="21"/>
        </w:rPr>
        <w:t>含电脑端</w:t>
      </w:r>
      <w:proofErr w:type="gramEnd"/>
      <w:r>
        <w:rPr>
          <w:rFonts w:ascii="宋体" w:eastAsia="宋体" w:hAnsi="宋体"/>
          <w:szCs w:val="21"/>
        </w:rPr>
        <w:t>和移动端）；</w:t>
      </w:r>
    </w:p>
    <w:p w:rsidR="00331424" w:rsidRDefault="00331424" w:rsidP="003A45B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业务门户模板（</w:t>
      </w:r>
      <w:proofErr w:type="gramStart"/>
      <w:r>
        <w:rPr>
          <w:rFonts w:ascii="宋体" w:eastAsia="宋体" w:hAnsi="宋体"/>
          <w:szCs w:val="21"/>
        </w:rPr>
        <w:t>含电脑端</w:t>
      </w:r>
      <w:proofErr w:type="gramEnd"/>
      <w:r>
        <w:rPr>
          <w:rFonts w:ascii="宋体" w:eastAsia="宋体" w:hAnsi="宋体"/>
          <w:szCs w:val="21"/>
        </w:rPr>
        <w:t>和移动端）。</w:t>
      </w:r>
    </w:p>
    <w:sectPr w:rsidR="00331424" w:rsidSect="00493A09">
      <w:headerReference w:type="default" r:id="rId16"/>
      <w:footerReference w:type="default" r:id="rId17"/>
      <w:pgSz w:w="11906" w:h="16838" w:code="9"/>
      <w:pgMar w:top="1361" w:right="1134" w:bottom="1134" w:left="1134" w:header="340" w:footer="56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6F7" w:rsidRDefault="000C36F7" w:rsidP="009E01D4">
      <w:r>
        <w:separator/>
      </w:r>
    </w:p>
  </w:endnote>
  <w:endnote w:type="continuationSeparator" w:id="0">
    <w:p w:rsidR="000C36F7" w:rsidRDefault="000C36F7" w:rsidP="009E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67074"/>
      <w:docPartObj>
        <w:docPartGallery w:val="Page Numbers (Bottom of Page)"/>
        <w:docPartUnique/>
      </w:docPartObj>
    </w:sdtPr>
    <w:sdtEndPr>
      <w:rPr>
        <w:rFonts w:ascii="宋体" w:eastAsia="宋体" w:hAnsi="宋体"/>
      </w:rPr>
    </w:sdtEndPr>
    <w:sdtContent>
      <w:p w:rsidR="00C903A3" w:rsidRPr="008B74D9" w:rsidRDefault="000C36F7" w:rsidP="008B74D9">
        <w:pPr>
          <w:pStyle w:val="a5"/>
          <w:jc w:val="center"/>
          <w:rPr>
            <w:rFonts w:ascii="宋体" w:eastAsia="宋体" w:hAnsi="宋体"/>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A3" w:rsidRPr="008B74D9" w:rsidRDefault="00C903A3" w:rsidP="003A45B3">
    <w:pPr>
      <w:pStyle w:val="a5"/>
      <w:tabs>
        <w:tab w:val="left" w:pos="4401"/>
        <w:tab w:val="center" w:pos="4819"/>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886666"/>
      <w:docPartObj>
        <w:docPartGallery w:val="Page Numbers (Bottom of Page)"/>
        <w:docPartUnique/>
      </w:docPartObj>
    </w:sdtPr>
    <w:sdtEndPr>
      <w:rPr>
        <w:rFonts w:ascii="宋体" w:eastAsia="宋体" w:hAnsi="宋体"/>
      </w:rPr>
    </w:sdtEndPr>
    <w:sdtContent>
      <w:p w:rsidR="00C903A3" w:rsidRPr="00493A09" w:rsidRDefault="00C903A3" w:rsidP="00493A09">
        <w:pPr>
          <w:pStyle w:val="a5"/>
          <w:jc w:val="center"/>
          <w:rPr>
            <w:rFonts w:ascii="宋体" w:eastAsia="宋体" w:hAnsi="宋体"/>
          </w:rPr>
        </w:pPr>
        <w:r w:rsidRPr="00493A09">
          <w:rPr>
            <w:rFonts w:ascii="宋体" w:eastAsia="宋体" w:hAnsi="宋体"/>
          </w:rPr>
          <w:fldChar w:fldCharType="begin"/>
        </w:r>
        <w:r w:rsidRPr="00493A09">
          <w:rPr>
            <w:rFonts w:ascii="宋体" w:eastAsia="宋体" w:hAnsi="宋体"/>
          </w:rPr>
          <w:instrText>PAGE   \* MERGEFORMAT</w:instrText>
        </w:r>
        <w:r w:rsidRPr="00493A09">
          <w:rPr>
            <w:rFonts w:ascii="宋体" w:eastAsia="宋体" w:hAnsi="宋体"/>
          </w:rPr>
          <w:fldChar w:fldCharType="separate"/>
        </w:r>
        <w:r w:rsidR="00B15994" w:rsidRPr="00B15994">
          <w:rPr>
            <w:rFonts w:ascii="宋体" w:eastAsia="宋体" w:hAnsi="宋体"/>
            <w:noProof/>
            <w:lang w:val="zh-CN"/>
          </w:rPr>
          <w:t>3</w:t>
        </w:r>
        <w:r w:rsidRPr="00493A09">
          <w:rPr>
            <w:rFonts w:ascii="宋体" w:eastAsia="宋体" w:hAnsi="宋体"/>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6F7" w:rsidRDefault="000C36F7" w:rsidP="009E01D4">
      <w:r>
        <w:separator/>
      </w:r>
    </w:p>
  </w:footnote>
  <w:footnote w:type="continuationSeparator" w:id="0">
    <w:p w:rsidR="000C36F7" w:rsidRDefault="000C36F7" w:rsidP="009E0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A3" w:rsidRPr="00422DB3" w:rsidRDefault="00C903A3" w:rsidP="00F6080E">
    <w:pPr>
      <w:pStyle w:val="a4"/>
      <w:pBdr>
        <w:bottom w:val="none" w:sz="0" w:space="0" w:color="auto"/>
      </w:pBdr>
      <w:jc w:val="left"/>
      <w:rPr>
        <w:rFonts w:ascii="宋体" w:eastAsia="宋体" w:hAnsi="宋体"/>
      </w:rPr>
    </w:pPr>
    <w:r>
      <w:rPr>
        <w:rFonts w:ascii="宋体" w:eastAsia="宋体" w:hAnsi="宋体" w:hint="eastAsia"/>
        <w:noProof/>
      </w:rPr>
      <w:drawing>
        <wp:inline distT="0" distB="0" distL="0" distR="0">
          <wp:extent cx="1101600" cy="360000"/>
          <wp:effectExtent l="0" t="0" r="381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致远互联小.png"/>
                  <pic:cNvPicPr/>
                </pic:nvPicPr>
                <pic:blipFill>
                  <a:blip r:embed="rId1">
                    <a:extLst>
                      <a:ext uri="{28A0092B-C50C-407E-A947-70E740481C1C}">
                        <a14:useLocalDpi xmlns:a14="http://schemas.microsoft.com/office/drawing/2010/main" val="0"/>
                      </a:ext>
                    </a:extLst>
                  </a:blip>
                  <a:stretch>
                    <a:fillRect/>
                  </a:stretch>
                </pic:blipFill>
                <pic:spPr>
                  <a:xfrm>
                    <a:off x="0" y="0"/>
                    <a:ext cx="1101600" cy="36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A3" w:rsidRPr="00422DB3" w:rsidRDefault="00C903A3" w:rsidP="00F6080E">
    <w:pPr>
      <w:pStyle w:val="a4"/>
      <w:pBdr>
        <w:bottom w:val="none" w:sz="0" w:space="0" w:color="auto"/>
      </w:pBdr>
      <w:jc w:val="left"/>
      <w:rPr>
        <w:rFonts w:ascii="宋体" w:eastAsia="宋体" w:hAnsi="宋体"/>
      </w:rPr>
    </w:pPr>
    <w:r>
      <w:rPr>
        <w:rFonts w:ascii="宋体" w:eastAsia="宋体" w:hAnsi="宋体" w:hint="eastAsia"/>
        <w:noProof/>
      </w:rPr>
      <w:drawing>
        <wp:inline distT="0" distB="0" distL="0" distR="0" wp14:anchorId="6F0DEA77" wp14:editId="03E8BBCA">
          <wp:extent cx="1101600" cy="36000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致远互联小.png"/>
                  <pic:cNvPicPr/>
                </pic:nvPicPr>
                <pic:blipFill>
                  <a:blip r:embed="rId1">
                    <a:extLst>
                      <a:ext uri="{28A0092B-C50C-407E-A947-70E740481C1C}">
                        <a14:useLocalDpi xmlns:a14="http://schemas.microsoft.com/office/drawing/2010/main" val="0"/>
                      </a:ext>
                    </a:extLst>
                  </a:blip>
                  <a:stretch>
                    <a:fillRect/>
                  </a:stretch>
                </pic:blipFill>
                <pic:spPr>
                  <a:xfrm>
                    <a:off x="0" y="0"/>
                    <a:ext cx="1101600" cy="360000"/>
                  </a:xfrm>
                  <a:prstGeom prst="rect">
                    <a:avLst/>
                  </a:prstGeom>
                </pic:spPr>
              </pic:pic>
            </a:graphicData>
          </a:graphic>
        </wp:inline>
      </w:drawing>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sidRPr="00C90A09">
      <w:rPr>
        <w:rFonts w:ascii="宋体" w:eastAsia="宋体" w:hAnsi="宋体" w:hint="eastAsia"/>
      </w:rPr>
      <w:t>协同</w:t>
    </w:r>
    <w:r w:rsidR="00967B3B">
      <w:rPr>
        <w:rFonts w:ascii="宋体" w:eastAsia="宋体" w:hAnsi="宋体" w:hint="eastAsia"/>
      </w:rPr>
      <w:t>合同</w:t>
    </w:r>
    <w:r w:rsidRPr="00C90A09">
      <w:rPr>
        <w:rFonts w:ascii="宋体" w:eastAsia="宋体" w:hAnsi="宋体" w:hint="eastAsia"/>
      </w:rPr>
      <w:t>管理应用（</w:t>
    </w:r>
    <w:r w:rsidR="00494BC8">
      <w:rPr>
        <w:rFonts w:ascii="宋体" w:eastAsia="宋体" w:hAnsi="宋体"/>
      </w:rPr>
      <w:t>标准</w:t>
    </w:r>
    <w:r>
      <w:rPr>
        <w:rFonts w:ascii="宋体" w:eastAsia="宋体" w:hAnsi="宋体"/>
      </w:rPr>
      <w:t>版</w:t>
    </w:r>
    <w:r>
      <w:rPr>
        <w:rFonts w:ascii="宋体" w:eastAsia="宋体" w:hAnsi="宋体" w:hint="eastAsia"/>
      </w:rPr>
      <w:t>V</w:t>
    </w:r>
    <w:r>
      <w:rPr>
        <w:rFonts w:ascii="宋体" w:eastAsia="宋体" w:hAnsi="宋体"/>
      </w:rPr>
      <w:t>4.</w:t>
    </w:r>
    <w:r w:rsidR="00020CCA">
      <w:rPr>
        <w:rFonts w:ascii="宋体" w:eastAsia="宋体" w:hAnsi="宋体"/>
      </w:rPr>
      <w:t>2</w:t>
    </w:r>
    <w:r w:rsidRPr="00C90A09">
      <w:rPr>
        <w:rFonts w:ascii="宋体" w:eastAsia="宋体" w:hAnsi="宋体" w:hint="eastAsia"/>
      </w:rPr>
      <w:t>）</w:t>
    </w:r>
    <w:r w:rsidR="008110C1">
      <w:rPr>
        <w:rFonts w:ascii="宋体" w:eastAsia="宋体" w:hAnsi="宋体" w:hint="eastAsia"/>
      </w:rPr>
      <w:t>功能</w:t>
    </w:r>
    <w:r w:rsidRPr="00C90A09">
      <w:rPr>
        <w:rFonts w:ascii="宋体" w:eastAsia="宋体" w:hAnsi="宋体" w:hint="eastAsia"/>
      </w:rPr>
      <w:t>简介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1BD6"/>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84E3C6B"/>
    <w:multiLevelType w:val="hybridMultilevel"/>
    <w:tmpl w:val="0D76E7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8372187"/>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AA793F"/>
    <w:multiLevelType w:val="hybridMultilevel"/>
    <w:tmpl w:val="B9F6A5FC"/>
    <w:lvl w:ilvl="0" w:tplc="8F3695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DE100B7"/>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BAC10E7"/>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2866998"/>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74C22FF"/>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0FD7410"/>
    <w:multiLevelType w:val="multilevel"/>
    <w:tmpl w:val="BC72D926"/>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46AF6BA9"/>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9952FB6"/>
    <w:multiLevelType w:val="hybridMultilevel"/>
    <w:tmpl w:val="31DC546A"/>
    <w:lvl w:ilvl="0" w:tplc="A6FED53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A2F4147"/>
    <w:multiLevelType w:val="hybridMultilevel"/>
    <w:tmpl w:val="F3AE0B1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550F78E9"/>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63A379C"/>
    <w:multiLevelType w:val="hybridMultilevel"/>
    <w:tmpl w:val="1340DE4E"/>
    <w:lvl w:ilvl="0" w:tplc="A6FED53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766290F"/>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B44009D"/>
    <w:multiLevelType w:val="multilevel"/>
    <w:tmpl w:val="9314F19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
    <w:nsid w:val="63F575F4"/>
    <w:multiLevelType w:val="multilevel"/>
    <w:tmpl w:val="63F575F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65460104"/>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AAE5A18"/>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DC90415"/>
    <w:multiLevelType w:val="hybridMultilevel"/>
    <w:tmpl w:val="9314F19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nsid w:val="7789178C"/>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9771AB1"/>
    <w:multiLevelType w:val="hybridMultilevel"/>
    <w:tmpl w:val="7C08E12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7BF4159D"/>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8"/>
  </w:num>
  <w:num w:numId="3">
    <w:abstractNumId w:val="14"/>
  </w:num>
  <w:num w:numId="4">
    <w:abstractNumId w:val="0"/>
  </w:num>
  <w:num w:numId="5">
    <w:abstractNumId w:val="16"/>
  </w:num>
  <w:num w:numId="6">
    <w:abstractNumId w:val="8"/>
  </w:num>
  <w:num w:numId="7">
    <w:abstractNumId w:val="7"/>
  </w:num>
  <w:num w:numId="8">
    <w:abstractNumId w:val="22"/>
  </w:num>
  <w:num w:numId="9">
    <w:abstractNumId w:val="4"/>
  </w:num>
  <w:num w:numId="10">
    <w:abstractNumId w:val="5"/>
  </w:num>
  <w:num w:numId="11">
    <w:abstractNumId w:val="12"/>
  </w:num>
  <w:num w:numId="12">
    <w:abstractNumId w:val="2"/>
  </w:num>
  <w:num w:numId="13">
    <w:abstractNumId w:val="6"/>
  </w:num>
  <w:num w:numId="14">
    <w:abstractNumId w:val="17"/>
  </w:num>
  <w:num w:numId="15">
    <w:abstractNumId w:val="20"/>
  </w:num>
  <w:num w:numId="16">
    <w:abstractNumId w:val="9"/>
  </w:num>
  <w:num w:numId="17">
    <w:abstractNumId w:val="1"/>
  </w:num>
  <w:num w:numId="18">
    <w:abstractNumId w:val="10"/>
  </w:num>
  <w:num w:numId="19">
    <w:abstractNumId w:val="21"/>
  </w:num>
  <w:num w:numId="20">
    <w:abstractNumId w:val="13"/>
  </w:num>
  <w:num w:numId="21">
    <w:abstractNumId w:val="11"/>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AC"/>
    <w:rsid w:val="000012F6"/>
    <w:rsid w:val="000033EC"/>
    <w:rsid w:val="0001128F"/>
    <w:rsid w:val="00014829"/>
    <w:rsid w:val="000173FB"/>
    <w:rsid w:val="00020CCA"/>
    <w:rsid w:val="000228DE"/>
    <w:rsid w:val="0002412D"/>
    <w:rsid w:val="00025B78"/>
    <w:rsid w:val="00026130"/>
    <w:rsid w:val="00026CD4"/>
    <w:rsid w:val="00027303"/>
    <w:rsid w:val="00031A88"/>
    <w:rsid w:val="00031E57"/>
    <w:rsid w:val="00041A38"/>
    <w:rsid w:val="00042124"/>
    <w:rsid w:val="00042993"/>
    <w:rsid w:val="000571BE"/>
    <w:rsid w:val="0006578A"/>
    <w:rsid w:val="00065C7C"/>
    <w:rsid w:val="00067856"/>
    <w:rsid w:val="00075F1D"/>
    <w:rsid w:val="00082ED8"/>
    <w:rsid w:val="0008642A"/>
    <w:rsid w:val="0009202F"/>
    <w:rsid w:val="000A26E3"/>
    <w:rsid w:val="000A54A0"/>
    <w:rsid w:val="000A63DE"/>
    <w:rsid w:val="000B15F9"/>
    <w:rsid w:val="000B5240"/>
    <w:rsid w:val="000B6C18"/>
    <w:rsid w:val="000C1392"/>
    <w:rsid w:val="000C1505"/>
    <w:rsid w:val="000C36F7"/>
    <w:rsid w:val="000D14AD"/>
    <w:rsid w:val="000D275B"/>
    <w:rsid w:val="000E2C23"/>
    <w:rsid w:val="000F025A"/>
    <w:rsid w:val="000F20A9"/>
    <w:rsid w:val="000F4A09"/>
    <w:rsid w:val="000F64B2"/>
    <w:rsid w:val="00100DE6"/>
    <w:rsid w:val="00101A59"/>
    <w:rsid w:val="00102475"/>
    <w:rsid w:val="00112C05"/>
    <w:rsid w:val="00112EB6"/>
    <w:rsid w:val="0011344D"/>
    <w:rsid w:val="001137C5"/>
    <w:rsid w:val="00114D33"/>
    <w:rsid w:val="0012402E"/>
    <w:rsid w:val="001256F6"/>
    <w:rsid w:val="00131CF1"/>
    <w:rsid w:val="00132AFA"/>
    <w:rsid w:val="00142E27"/>
    <w:rsid w:val="00143123"/>
    <w:rsid w:val="001433B7"/>
    <w:rsid w:val="00150CBB"/>
    <w:rsid w:val="00153AA3"/>
    <w:rsid w:val="00165D8F"/>
    <w:rsid w:val="001703A1"/>
    <w:rsid w:val="001714B7"/>
    <w:rsid w:val="001717B2"/>
    <w:rsid w:val="00171AE5"/>
    <w:rsid w:val="001721FB"/>
    <w:rsid w:val="00172476"/>
    <w:rsid w:val="00173211"/>
    <w:rsid w:val="0017784F"/>
    <w:rsid w:val="0018108D"/>
    <w:rsid w:val="00182F10"/>
    <w:rsid w:val="00187709"/>
    <w:rsid w:val="00196050"/>
    <w:rsid w:val="001B1E43"/>
    <w:rsid w:val="001B72EB"/>
    <w:rsid w:val="001B73CE"/>
    <w:rsid w:val="001C420E"/>
    <w:rsid w:val="001D0520"/>
    <w:rsid w:val="001D10A5"/>
    <w:rsid w:val="001D2EB6"/>
    <w:rsid w:val="001D36DF"/>
    <w:rsid w:val="001E261C"/>
    <w:rsid w:val="001F1950"/>
    <w:rsid w:val="001F496B"/>
    <w:rsid w:val="001F4E55"/>
    <w:rsid w:val="001F5448"/>
    <w:rsid w:val="001F6195"/>
    <w:rsid w:val="001F640F"/>
    <w:rsid w:val="00203212"/>
    <w:rsid w:val="002069DE"/>
    <w:rsid w:val="0021238E"/>
    <w:rsid w:val="002212BE"/>
    <w:rsid w:val="00221900"/>
    <w:rsid w:val="0022242D"/>
    <w:rsid w:val="00230608"/>
    <w:rsid w:val="002345F0"/>
    <w:rsid w:val="00236AF5"/>
    <w:rsid w:val="00240E64"/>
    <w:rsid w:val="00251D0C"/>
    <w:rsid w:val="00256CA5"/>
    <w:rsid w:val="00256CF5"/>
    <w:rsid w:val="0026032B"/>
    <w:rsid w:val="00267E43"/>
    <w:rsid w:val="00276EBE"/>
    <w:rsid w:val="00280BEC"/>
    <w:rsid w:val="00285D38"/>
    <w:rsid w:val="002874DD"/>
    <w:rsid w:val="00290980"/>
    <w:rsid w:val="002918E9"/>
    <w:rsid w:val="0029573F"/>
    <w:rsid w:val="002A7D6C"/>
    <w:rsid w:val="002B6604"/>
    <w:rsid w:val="002B7A0A"/>
    <w:rsid w:val="002C1804"/>
    <w:rsid w:val="002C2B5A"/>
    <w:rsid w:val="002C3B1D"/>
    <w:rsid w:val="002C4F0E"/>
    <w:rsid w:val="002D1E3F"/>
    <w:rsid w:val="002D580C"/>
    <w:rsid w:val="002D61AB"/>
    <w:rsid w:val="002E25C3"/>
    <w:rsid w:val="002E78EB"/>
    <w:rsid w:val="002E7D43"/>
    <w:rsid w:val="002F1DBE"/>
    <w:rsid w:val="002F4772"/>
    <w:rsid w:val="002F4A4F"/>
    <w:rsid w:val="002F5E72"/>
    <w:rsid w:val="002F6152"/>
    <w:rsid w:val="003039C1"/>
    <w:rsid w:val="00305979"/>
    <w:rsid w:val="003073AB"/>
    <w:rsid w:val="00311826"/>
    <w:rsid w:val="00312142"/>
    <w:rsid w:val="003138BB"/>
    <w:rsid w:val="0031487F"/>
    <w:rsid w:val="00326530"/>
    <w:rsid w:val="00330E10"/>
    <w:rsid w:val="00331424"/>
    <w:rsid w:val="00334DA4"/>
    <w:rsid w:val="00337841"/>
    <w:rsid w:val="00341170"/>
    <w:rsid w:val="00342670"/>
    <w:rsid w:val="00351656"/>
    <w:rsid w:val="00354D1E"/>
    <w:rsid w:val="00364238"/>
    <w:rsid w:val="00366F8C"/>
    <w:rsid w:val="00372690"/>
    <w:rsid w:val="00372844"/>
    <w:rsid w:val="00374854"/>
    <w:rsid w:val="00374E0A"/>
    <w:rsid w:val="00376985"/>
    <w:rsid w:val="003828BF"/>
    <w:rsid w:val="0038619B"/>
    <w:rsid w:val="003871E1"/>
    <w:rsid w:val="00390F9B"/>
    <w:rsid w:val="003962CD"/>
    <w:rsid w:val="003A2060"/>
    <w:rsid w:val="003A31B2"/>
    <w:rsid w:val="003A45B3"/>
    <w:rsid w:val="003B34AA"/>
    <w:rsid w:val="003B5904"/>
    <w:rsid w:val="003C2C7A"/>
    <w:rsid w:val="003C3A4C"/>
    <w:rsid w:val="003C521F"/>
    <w:rsid w:val="003C7C1F"/>
    <w:rsid w:val="003E02BB"/>
    <w:rsid w:val="003E42DD"/>
    <w:rsid w:val="003E6FFD"/>
    <w:rsid w:val="003F3B6D"/>
    <w:rsid w:val="003F56D3"/>
    <w:rsid w:val="003F77EF"/>
    <w:rsid w:val="004003BA"/>
    <w:rsid w:val="0040611E"/>
    <w:rsid w:val="004109F2"/>
    <w:rsid w:val="00410CBD"/>
    <w:rsid w:val="00414942"/>
    <w:rsid w:val="004204D9"/>
    <w:rsid w:val="00424064"/>
    <w:rsid w:val="00425824"/>
    <w:rsid w:val="00426243"/>
    <w:rsid w:val="004320EA"/>
    <w:rsid w:val="004329CE"/>
    <w:rsid w:val="00434C42"/>
    <w:rsid w:val="004360B4"/>
    <w:rsid w:val="0043627C"/>
    <w:rsid w:val="00436611"/>
    <w:rsid w:val="0044717E"/>
    <w:rsid w:val="004509B5"/>
    <w:rsid w:val="00450FA0"/>
    <w:rsid w:val="00455DC7"/>
    <w:rsid w:val="00465F01"/>
    <w:rsid w:val="00470EAD"/>
    <w:rsid w:val="00472883"/>
    <w:rsid w:val="00473A11"/>
    <w:rsid w:val="004749E1"/>
    <w:rsid w:val="00481080"/>
    <w:rsid w:val="00481C82"/>
    <w:rsid w:val="004834AC"/>
    <w:rsid w:val="00485800"/>
    <w:rsid w:val="00486FAA"/>
    <w:rsid w:val="004872CB"/>
    <w:rsid w:val="004872E2"/>
    <w:rsid w:val="004876F7"/>
    <w:rsid w:val="00491388"/>
    <w:rsid w:val="00493A09"/>
    <w:rsid w:val="00494BC8"/>
    <w:rsid w:val="004A19C5"/>
    <w:rsid w:val="004A2CC3"/>
    <w:rsid w:val="004A2FB1"/>
    <w:rsid w:val="004A5AF1"/>
    <w:rsid w:val="004A6496"/>
    <w:rsid w:val="004B5A7F"/>
    <w:rsid w:val="004B67C1"/>
    <w:rsid w:val="004B6906"/>
    <w:rsid w:val="004C1148"/>
    <w:rsid w:val="004C52BC"/>
    <w:rsid w:val="004C570E"/>
    <w:rsid w:val="004D0362"/>
    <w:rsid w:val="004D39C6"/>
    <w:rsid w:val="004E0B98"/>
    <w:rsid w:val="004E227A"/>
    <w:rsid w:val="004E280B"/>
    <w:rsid w:val="004E5F93"/>
    <w:rsid w:val="004F27CD"/>
    <w:rsid w:val="004F414D"/>
    <w:rsid w:val="0050268C"/>
    <w:rsid w:val="00516693"/>
    <w:rsid w:val="00516C7D"/>
    <w:rsid w:val="00526281"/>
    <w:rsid w:val="0053668E"/>
    <w:rsid w:val="00536D4F"/>
    <w:rsid w:val="005403F0"/>
    <w:rsid w:val="00544D5D"/>
    <w:rsid w:val="00545598"/>
    <w:rsid w:val="005455EB"/>
    <w:rsid w:val="00545BA2"/>
    <w:rsid w:val="00547B52"/>
    <w:rsid w:val="005538E6"/>
    <w:rsid w:val="00561DAA"/>
    <w:rsid w:val="00564846"/>
    <w:rsid w:val="0057139F"/>
    <w:rsid w:val="00571F9F"/>
    <w:rsid w:val="005738D9"/>
    <w:rsid w:val="0057539D"/>
    <w:rsid w:val="00576463"/>
    <w:rsid w:val="00576C7A"/>
    <w:rsid w:val="00583F19"/>
    <w:rsid w:val="00592B9B"/>
    <w:rsid w:val="00596F99"/>
    <w:rsid w:val="005A259F"/>
    <w:rsid w:val="005A39FA"/>
    <w:rsid w:val="005A63C1"/>
    <w:rsid w:val="005B1CE2"/>
    <w:rsid w:val="005C2280"/>
    <w:rsid w:val="005C3786"/>
    <w:rsid w:val="005C473C"/>
    <w:rsid w:val="005C6705"/>
    <w:rsid w:val="005C736B"/>
    <w:rsid w:val="005C7A5E"/>
    <w:rsid w:val="005D058B"/>
    <w:rsid w:val="005D077E"/>
    <w:rsid w:val="005D295D"/>
    <w:rsid w:val="005D2F3F"/>
    <w:rsid w:val="005D372D"/>
    <w:rsid w:val="005E1BB0"/>
    <w:rsid w:val="005E46DF"/>
    <w:rsid w:val="005E4E69"/>
    <w:rsid w:val="005E6D4A"/>
    <w:rsid w:val="005F1339"/>
    <w:rsid w:val="005F3624"/>
    <w:rsid w:val="005F549D"/>
    <w:rsid w:val="005F711A"/>
    <w:rsid w:val="00601136"/>
    <w:rsid w:val="006049AD"/>
    <w:rsid w:val="00605222"/>
    <w:rsid w:val="006057B1"/>
    <w:rsid w:val="00606F79"/>
    <w:rsid w:val="00616F88"/>
    <w:rsid w:val="00617CED"/>
    <w:rsid w:val="00620286"/>
    <w:rsid w:val="00622FCF"/>
    <w:rsid w:val="00633768"/>
    <w:rsid w:val="00640D1A"/>
    <w:rsid w:val="006413AD"/>
    <w:rsid w:val="0064234C"/>
    <w:rsid w:val="00644DF8"/>
    <w:rsid w:val="00652F45"/>
    <w:rsid w:val="00653E42"/>
    <w:rsid w:val="00661E73"/>
    <w:rsid w:val="006625EF"/>
    <w:rsid w:val="0066518C"/>
    <w:rsid w:val="006661FB"/>
    <w:rsid w:val="00671524"/>
    <w:rsid w:val="00682961"/>
    <w:rsid w:val="00685C9C"/>
    <w:rsid w:val="00687A39"/>
    <w:rsid w:val="006907A1"/>
    <w:rsid w:val="00690D6B"/>
    <w:rsid w:val="006A04F3"/>
    <w:rsid w:val="006A5286"/>
    <w:rsid w:val="006A6CC1"/>
    <w:rsid w:val="006B2AB4"/>
    <w:rsid w:val="006B712A"/>
    <w:rsid w:val="006D1048"/>
    <w:rsid w:val="006D17D2"/>
    <w:rsid w:val="006D1C57"/>
    <w:rsid w:val="006D3B83"/>
    <w:rsid w:val="006D427E"/>
    <w:rsid w:val="006D7196"/>
    <w:rsid w:val="006E37B3"/>
    <w:rsid w:val="006E3970"/>
    <w:rsid w:val="006E418C"/>
    <w:rsid w:val="006E6C40"/>
    <w:rsid w:val="006F094C"/>
    <w:rsid w:val="006F11CB"/>
    <w:rsid w:val="006F3062"/>
    <w:rsid w:val="006F6D50"/>
    <w:rsid w:val="00701A70"/>
    <w:rsid w:val="0070415F"/>
    <w:rsid w:val="00710A4E"/>
    <w:rsid w:val="0071766C"/>
    <w:rsid w:val="007203FB"/>
    <w:rsid w:val="00720BCB"/>
    <w:rsid w:val="00726F5A"/>
    <w:rsid w:val="0072716D"/>
    <w:rsid w:val="00730147"/>
    <w:rsid w:val="00735597"/>
    <w:rsid w:val="00735EF2"/>
    <w:rsid w:val="007360C9"/>
    <w:rsid w:val="00740CB2"/>
    <w:rsid w:val="00745EFD"/>
    <w:rsid w:val="00746463"/>
    <w:rsid w:val="00746558"/>
    <w:rsid w:val="00746F2F"/>
    <w:rsid w:val="007472CE"/>
    <w:rsid w:val="007476D7"/>
    <w:rsid w:val="0075262D"/>
    <w:rsid w:val="00752C02"/>
    <w:rsid w:val="00753DED"/>
    <w:rsid w:val="00757FFE"/>
    <w:rsid w:val="0076136C"/>
    <w:rsid w:val="00765DD5"/>
    <w:rsid w:val="00774B9B"/>
    <w:rsid w:val="0077606B"/>
    <w:rsid w:val="007805B7"/>
    <w:rsid w:val="00783C43"/>
    <w:rsid w:val="00793D72"/>
    <w:rsid w:val="00794C46"/>
    <w:rsid w:val="00795AAE"/>
    <w:rsid w:val="00795F87"/>
    <w:rsid w:val="007A4BAE"/>
    <w:rsid w:val="007A4C1E"/>
    <w:rsid w:val="007A60CF"/>
    <w:rsid w:val="007B32A0"/>
    <w:rsid w:val="007C7196"/>
    <w:rsid w:val="007D4F66"/>
    <w:rsid w:val="007E02A5"/>
    <w:rsid w:val="007E02DB"/>
    <w:rsid w:val="007E3FF3"/>
    <w:rsid w:val="007F5D44"/>
    <w:rsid w:val="007F6C89"/>
    <w:rsid w:val="00801A0F"/>
    <w:rsid w:val="00801C0F"/>
    <w:rsid w:val="008063EE"/>
    <w:rsid w:val="00806AA6"/>
    <w:rsid w:val="008110C1"/>
    <w:rsid w:val="00811516"/>
    <w:rsid w:val="008173A1"/>
    <w:rsid w:val="00822178"/>
    <w:rsid w:val="00823823"/>
    <w:rsid w:val="00825D80"/>
    <w:rsid w:val="0083325B"/>
    <w:rsid w:val="0083602D"/>
    <w:rsid w:val="008545EF"/>
    <w:rsid w:val="00860F9F"/>
    <w:rsid w:val="00864EE4"/>
    <w:rsid w:val="0087013B"/>
    <w:rsid w:val="008704B7"/>
    <w:rsid w:val="00875D41"/>
    <w:rsid w:val="0087788A"/>
    <w:rsid w:val="00877F08"/>
    <w:rsid w:val="0088033D"/>
    <w:rsid w:val="0088118E"/>
    <w:rsid w:val="00883323"/>
    <w:rsid w:val="00883E66"/>
    <w:rsid w:val="00885431"/>
    <w:rsid w:val="00885A89"/>
    <w:rsid w:val="00887F16"/>
    <w:rsid w:val="00891A9A"/>
    <w:rsid w:val="00893864"/>
    <w:rsid w:val="00895B73"/>
    <w:rsid w:val="00895C7E"/>
    <w:rsid w:val="008A453F"/>
    <w:rsid w:val="008A5396"/>
    <w:rsid w:val="008B2D3B"/>
    <w:rsid w:val="008B4784"/>
    <w:rsid w:val="008B4FAE"/>
    <w:rsid w:val="008B74D9"/>
    <w:rsid w:val="008C4766"/>
    <w:rsid w:val="008C66C5"/>
    <w:rsid w:val="008C6F79"/>
    <w:rsid w:val="008C726A"/>
    <w:rsid w:val="008D0CBC"/>
    <w:rsid w:val="008D1C40"/>
    <w:rsid w:val="008D2876"/>
    <w:rsid w:val="008D5171"/>
    <w:rsid w:val="008D5EC2"/>
    <w:rsid w:val="008D79BE"/>
    <w:rsid w:val="008E50C8"/>
    <w:rsid w:val="008E651F"/>
    <w:rsid w:val="008F1B66"/>
    <w:rsid w:val="008F5C69"/>
    <w:rsid w:val="0090770A"/>
    <w:rsid w:val="00907EA5"/>
    <w:rsid w:val="00910887"/>
    <w:rsid w:val="00911611"/>
    <w:rsid w:val="009167DC"/>
    <w:rsid w:val="00925F33"/>
    <w:rsid w:val="009272C5"/>
    <w:rsid w:val="009326DD"/>
    <w:rsid w:val="00934031"/>
    <w:rsid w:val="009404BF"/>
    <w:rsid w:val="00943605"/>
    <w:rsid w:val="00952FEB"/>
    <w:rsid w:val="00961447"/>
    <w:rsid w:val="009614C0"/>
    <w:rsid w:val="00967B3B"/>
    <w:rsid w:val="00971B18"/>
    <w:rsid w:val="00972628"/>
    <w:rsid w:val="00981147"/>
    <w:rsid w:val="009859E3"/>
    <w:rsid w:val="009A009B"/>
    <w:rsid w:val="009A0BD2"/>
    <w:rsid w:val="009A114A"/>
    <w:rsid w:val="009A135A"/>
    <w:rsid w:val="009A2887"/>
    <w:rsid w:val="009A6A5D"/>
    <w:rsid w:val="009B018E"/>
    <w:rsid w:val="009B4220"/>
    <w:rsid w:val="009B506C"/>
    <w:rsid w:val="009C1EDB"/>
    <w:rsid w:val="009C521D"/>
    <w:rsid w:val="009D0B64"/>
    <w:rsid w:val="009D2591"/>
    <w:rsid w:val="009E01D4"/>
    <w:rsid w:val="009E0C79"/>
    <w:rsid w:val="009E4144"/>
    <w:rsid w:val="009E54D7"/>
    <w:rsid w:val="009E5D10"/>
    <w:rsid w:val="009F436F"/>
    <w:rsid w:val="00A025A9"/>
    <w:rsid w:val="00A03A1C"/>
    <w:rsid w:val="00A041DF"/>
    <w:rsid w:val="00A05C67"/>
    <w:rsid w:val="00A13E67"/>
    <w:rsid w:val="00A15066"/>
    <w:rsid w:val="00A211F2"/>
    <w:rsid w:val="00A2777E"/>
    <w:rsid w:val="00A3062B"/>
    <w:rsid w:val="00A320A6"/>
    <w:rsid w:val="00A42630"/>
    <w:rsid w:val="00A43A13"/>
    <w:rsid w:val="00A43CB6"/>
    <w:rsid w:val="00A445DF"/>
    <w:rsid w:val="00A51A86"/>
    <w:rsid w:val="00A53967"/>
    <w:rsid w:val="00A54200"/>
    <w:rsid w:val="00A55B7C"/>
    <w:rsid w:val="00A55DD3"/>
    <w:rsid w:val="00A60027"/>
    <w:rsid w:val="00A600DF"/>
    <w:rsid w:val="00A60173"/>
    <w:rsid w:val="00A60851"/>
    <w:rsid w:val="00A634E1"/>
    <w:rsid w:val="00A6555D"/>
    <w:rsid w:val="00A73926"/>
    <w:rsid w:val="00A76188"/>
    <w:rsid w:val="00A81B6E"/>
    <w:rsid w:val="00A83C18"/>
    <w:rsid w:val="00A94895"/>
    <w:rsid w:val="00A97036"/>
    <w:rsid w:val="00AB0AF1"/>
    <w:rsid w:val="00AB0B21"/>
    <w:rsid w:val="00AB3014"/>
    <w:rsid w:val="00AB4E56"/>
    <w:rsid w:val="00AB5201"/>
    <w:rsid w:val="00AC2F67"/>
    <w:rsid w:val="00AD210F"/>
    <w:rsid w:val="00AD254D"/>
    <w:rsid w:val="00AD5ADE"/>
    <w:rsid w:val="00AE3342"/>
    <w:rsid w:val="00AE3F89"/>
    <w:rsid w:val="00AE4141"/>
    <w:rsid w:val="00AE7B96"/>
    <w:rsid w:val="00AF09A3"/>
    <w:rsid w:val="00AF0AFB"/>
    <w:rsid w:val="00AF1137"/>
    <w:rsid w:val="00B04DCF"/>
    <w:rsid w:val="00B10DE8"/>
    <w:rsid w:val="00B11FBF"/>
    <w:rsid w:val="00B12469"/>
    <w:rsid w:val="00B15994"/>
    <w:rsid w:val="00B160E7"/>
    <w:rsid w:val="00B17FD5"/>
    <w:rsid w:val="00B209BC"/>
    <w:rsid w:val="00B20EF9"/>
    <w:rsid w:val="00B32284"/>
    <w:rsid w:val="00B36A96"/>
    <w:rsid w:val="00B37726"/>
    <w:rsid w:val="00B45831"/>
    <w:rsid w:val="00B55094"/>
    <w:rsid w:val="00B61C18"/>
    <w:rsid w:val="00B6393A"/>
    <w:rsid w:val="00B65949"/>
    <w:rsid w:val="00B759F8"/>
    <w:rsid w:val="00B809C8"/>
    <w:rsid w:val="00B84644"/>
    <w:rsid w:val="00B86929"/>
    <w:rsid w:val="00B917F5"/>
    <w:rsid w:val="00B94779"/>
    <w:rsid w:val="00BA1DCC"/>
    <w:rsid w:val="00BB1B9C"/>
    <w:rsid w:val="00BB35F2"/>
    <w:rsid w:val="00BB70A9"/>
    <w:rsid w:val="00BC31FA"/>
    <w:rsid w:val="00BC616F"/>
    <w:rsid w:val="00BC7D49"/>
    <w:rsid w:val="00BD070A"/>
    <w:rsid w:val="00BD15F6"/>
    <w:rsid w:val="00BD2073"/>
    <w:rsid w:val="00BE0204"/>
    <w:rsid w:val="00BE468E"/>
    <w:rsid w:val="00BE4846"/>
    <w:rsid w:val="00BE50F9"/>
    <w:rsid w:val="00BE77D6"/>
    <w:rsid w:val="00BF4BB1"/>
    <w:rsid w:val="00BF5328"/>
    <w:rsid w:val="00BF776A"/>
    <w:rsid w:val="00C01C00"/>
    <w:rsid w:val="00C036EB"/>
    <w:rsid w:val="00C07D76"/>
    <w:rsid w:val="00C10E3B"/>
    <w:rsid w:val="00C13D7E"/>
    <w:rsid w:val="00C23A64"/>
    <w:rsid w:val="00C268B3"/>
    <w:rsid w:val="00C318C0"/>
    <w:rsid w:val="00C329FC"/>
    <w:rsid w:val="00C357AB"/>
    <w:rsid w:val="00C357D5"/>
    <w:rsid w:val="00C40627"/>
    <w:rsid w:val="00C416BF"/>
    <w:rsid w:val="00C41A91"/>
    <w:rsid w:val="00C4756E"/>
    <w:rsid w:val="00C478FF"/>
    <w:rsid w:val="00C53218"/>
    <w:rsid w:val="00C559FC"/>
    <w:rsid w:val="00C5793C"/>
    <w:rsid w:val="00C57CEE"/>
    <w:rsid w:val="00C63D6E"/>
    <w:rsid w:val="00C648DF"/>
    <w:rsid w:val="00C67573"/>
    <w:rsid w:val="00C70BBE"/>
    <w:rsid w:val="00C74156"/>
    <w:rsid w:val="00C763CA"/>
    <w:rsid w:val="00C7656A"/>
    <w:rsid w:val="00C76B76"/>
    <w:rsid w:val="00C77023"/>
    <w:rsid w:val="00C825A5"/>
    <w:rsid w:val="00C82972"/>
    <w:rsid w:val="00C82BE3"/>
    <w:rsid w:val="00C82EE1"/>
    <w:rsid w:val="00C8467B"/>
    <w:rsid w:val="00C860C6"/>
    <w:rsid w:val="00C87C37"/>
    <w:rsid w:val="00C903A3"/>
    <w:rsid w:val="00C90A09"/>
    <w:rsid w:val="00C936E4"/>
    <w:rsid w:val="00C94C82"/>
    <w:rsid w:val="00C97310"/>
    <w:rsid w:val="00C97673"/>
    <w:rsid w:val="00CA30C1"/>
    <w:rsid w:val="00CA3D33"/>
    <w:rsid w:val="00CA5C97"/>
    <w:rsid w:val="00CB20F9"/>
    <w:rsid w:val="00CB2937"/>
    <w:rsid w:val="00CB5861"/>
    <w:rsid w:val="00CC1206"/>
    <w:rsid w:val="00CC6EC3"/>
    <w:rsid w:val="00CD0120"/>
    <w:rsid w:val="00CD28B1"/>
    <w:rsid w:val="00CD2E12"/>
    <w:rsid w:val="00CD38CB"/>
    <w:rsid w:val="00CD6E58"/>
    <w:rsid w:val="00CE19C1"/>
    <w:rsid w:val="00CE2843"/>
    <w:rsid w:val="00CE3E73"/>
    <w:rsid w:val="00CE56FD"/>
    <w:rsid w:val="00CE6D6A"/>
    <w:rsid w:val="00CE7732"/>
    <w:rsid w:val="00D012C1"/>
    <w:rsid w:val="00D13AA5"/>
    <w:rsid w:val="00D16AEA"/>
    <w:rsid w:val="00D20389"/>
    <w:rsid w:val="00D22F62"/>
    <w:rsid w:val="00D254C6"/>
    <w:rsid w:val="00D267E0"/>
    <w:rsid w:val="00D3053D"/>
    <w:rsid w:val="00D37AA6"/>
    <w:rsid w:val="00D37B5A"/>
    <w:rsid w:val="00D476C4"/>
    <w:rsid w:val="00D54D7E"/>
    <w:rsid w:val="00D614DA"/>
    <w:rsid w:val="00D61FCE"/>
    <w:rsid w:val="00D6322F"/>
    <w:rsid w:val="00D65CAC"/>
    <w:rsid w:val="00D67E5E"/>
    <w:rsid w:val="00D70483"/>
    <w:rsid w:val="00D71C3C"/>
    <w:rsid w:val="00D72AA1"/>
    <w:rsid w:val="00D73F98"/>
    <w:rsid w:val="00D815DA"/>
    <w:rsid w:val="00D85684"/>
    <w:rsid w:val="00D914A6"/>
    <w:rsid w:val="00D946D8"/>
    <w:rsid w:val="00DA2797"/>
    <w:rsid w:val="00DA500B"/>
    <w:rsid w:val="00DB4751"/>
    <w:rsid w:val="00DB72C4"/>
    <w:rsid w:val="00DC2685"/>
    <w:rsid w:val="00DC2B06"/>
    <w:rsid w:val="00DC3294"/>
    <w:rsid w:val="00DD2ADE"/>
    <w:rsid w:val="00DD3522"/>
    <w:rsid w:val="00DD6601"/>
    <w:rsid w:val="00DE358A"/>
    <w:rsid w:val="00DF028C"/>
    <w:rsid w:val="00DF1DE0"/>
    <w:rsid w:val="00E03C32"/>
    <w:rsid w:val="00E053DE"/>
    <w:rsid w:val="00E11A52"/>
    <w:rsid w:val="00E15F73"/>
    <w:rsid w:val="00E173FD"/>
    <w:rsid w:val="00E319BB"/>
    <w:rsid w:val="00E359BC"/>
    <w:rsid w:val="00E44996"/>
    <w:rsid w:val="00E50982"/>
    <w:rsid w:val="00E565D5"/>
    <w:rsid w:val="00E60F5C"/>
    <w:rsid w:val="00E619F7"/>
    <w:rsid w:val="00E708BF"/>
    <w:rsid w:val="00E71070"/>
    <w:rsid w:val="00E71308"/>
    <w:rsid w:val="00E721B8"/>
    <w:rsid w:val="00E76DB0"/>
    <w:rsid w:val="00E810AD"/>
    <w:rsid w:val="00E85325"/>
    <w:rsid w:val="00E853DA"/>
    <w:rsid w:val="00E87E88"/>
    <w:rsid w:val="00E908DE"/>
    <w:rsid w:val="00E91D1A"/>
    <w:rsid w:val="00E94077"/>
    <w:rsid w:val="00EA08E8"/>
    <w:rsid w:val="00EA179B"/>
    <w:rsid w:val="00EA1E13"/>
    <w:rsid w:val="00EA2F62"/>
    <w:rsid w:val="00EA6909"/>
    <w:rsid w:val="00EB56D5"/>
    <w:rsid w:val="00EC0CDF"/>
    <w:rsid w:val="00ED39F7"/>
    <w:rsid w:val="00EE136A"/>
    <w:rsid w:val="00EE248F"/>
    <w:rsid w:val="00EF1B90"/>
    <w:rsid w:val="00EF2BB1"/>
    <w:rsid w:val="00EF31CA"/>
    <w:rsid w:val="00EF3B75"/>
    <w:rsid w:val="00EF5F37"/>
    <w:rsid w:val="00EF68DA"/>
    <w:rsid w:val="00EF7063"/>
    <w:rsid w:val="00F01A84"/>
    <w:rsid w:val="00F04E97"/>
    <w:rsid w:val="00F064D8"/>
    <w:rsid w:val="00F12B7C"/>
    <w:rsid w:val="00F150EF"/>
    <w:rsid w:val="00F1767C"/>
    <w:rsid w:val="00F21AC1"/>
    <w:rsid w:val="00F266FA"/>
    <w:rsid w:val="00F351DE"/>
    <w:rsid w:val="00F368B5"/>
    <w:rsid w:val="00F402AB"/>
    <w:rsid w:val="00F46277"/>
    <w:rsid w:val="00F47AAF"/>
    <w:rsid w:val="00F51E77"/>
    <w:rsid w:val="00F551ED"/>
    <w:rsid w:val="00F5529F"/>
    <w:rsid w:val="00F6080E"/>
    <w:rsid w:val="00F60FAA"/>
    <w:rsid w:val="00F66735"/>
    <w:rsid w:val="00F67308"/>
    <w:rsid w:val="00F70437"/>
    <w:rsid w:val="00F73729"/>
    <w:rsid w:val="00F8151B"/>
    <w:rsid w:val="00F85EA3"/>
    <w:rsid w:val="00F910A1"/>
    <w:rsid w:val="00F95C27"/>
    <w:rsid w:val="00F96283"/>
    <w:rsid w:val="00F96732"/>
    <w:rsid w:val="00FA3367"/>
    <w:rsid w:val="00FA3E27"/>
    <w:rsid w:val="00FA4A52"/>
    <w:rsid w:val="00FB1012"/>
    <w:rsid w:val="00FC60E1"/>
    <w:rsid w:val="00FD1C51"/>
    <w:rsid w:val="00FD2E47"/>
    <w:rsid w:val="00FD46F9"/>
    <w:rsid w:val="00FD5D10"/>
    <w:rsid w:val="00FF1381"/>
    <w:rsid w:val="00FF1F8E"/>
    <w:rsid w:val="00FF2514"/>
    <w:rsid w:val="00FF55C7"/>
    <w:rsid w:val="00FF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C0E76-CDD9-46A1-88CD-6BD3895D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A45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53F"/>
    <w:pPr>
      <w:ind w:firstLineChars="200" w:firstLine="420"/>
    </w:pPr>
  </w:style>
  <w:style w:type="paragraph" w:styleId="a4">
    <w:name w:val="header"/>
    <w:basedOn w:val="a"/>
    <w:link w:val="Char"/>
    <w:uiPriority w:val="99"/>
    <w:unhideWhenUsed/>
    <w:rsid w:val="009E0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E01D4"/>
    <w:rPr>
      <w:sz w:val="18"/>
      <w:szCs w:val="18"/>
    </w:rPr>
  </w:style>
  <w:style w:type="paragraph" w:styleId="a5">
    <w:name w:val="footer"/>
    <w:basedOn w:val="a"/>
    <w:link w:val="Char0"/>
    <w:uiPriority w:val="99"/>
    <w:unhideWhenUsed/>
    <w:rsid w:val="009E01D4"/>
    <w:pPr>
      <w:tabs>
        <w:tab w:val="center" w:pos="4153"/>
        <w:tab w:val="right" w:pos="8306"/>
      </w:tabs>
      <w:snapToGrid w:val="0"/>
      <w:jc w:val="left"/>
    </w:pPr>
    <w:rPr>
      <w:sz w:val="18"/>
      <w:szCs w:val="18"/>
    </w:rPr>
  </w:style>
  <w:style w:type="character" w:customStyle="1" w:styleId="Char0">
    <w:name w:val="页脚 Char"/>
    <w:basedOn w:val="a0"/>
    <w:link w:val="a5"/>
    <w:uiPriority w:val="99"/>
    <w:rsid w:val="009E01D4"/>
    <w:rPr>
      <w:sz w:val="18"/>
      <w:szCs w:val="18"/>
    </w:rPr>
  </w:style>
  <w:style w:type="paragraph" w:styleId="a6">
    <w:name w:val="Date"/>
    <w:basedOn w:val="a"/>
    <w:next w:val="a"/>
    <w:link w:val="Char1"/>
    <w:uiPriority w:val="99"/>
    <w:semiHidden/>
    <w:unhideWhenUsed/>
    <w:rsid w:val="006049AD"/>
    <w:pPr>
      <w:ind w:leftChars="2500" w:left="100"/>
    </w:pPr>
  </w:style>
  <w:style w:type="character" w:customStyle="1" w:styleId="Char1">
    <w:name w:val="日期 Char"/>
    <w:basedOn w:val="a0"/>
    <w:link w:val="a6"/>
    <w:uiPriority w:val="99"/>
    <w:semiHidden/>
    <w:rsid w:val="006049AD"/>
  </w:style>
  <w:style w:type="paragraph" w:customStyle="1" w:styleId="10">
    <w:name w:val="列出段落1"/>
    <w:basedOn w:val="a"/>
    <w:uiPriority w:val="34"/>
    <w:qFormat/>
    <w:rsid w:val="007B32A0"/>
    <w:pPr>
      <w:ind w:firstLineChars="200" w:firstLine="420"/>
    </w:pPr>
  </w:style>
  <w:style w:type="table" w:styleId="a7">
    <w:name w:val="Table Grid"/>
    <w:basedOn w:val="a1"/>
    <w:uiPriority w:val="39"/>
    <w:rsid w:val="007B32A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9167DC"/>
    <w:rPr>
      <w:sz w:val="18"/>
      <w:szCs w:val="18"/>
    </w:rPr>
  </w:style>
  <w:style w:type="character" w:customStyle="1" w:styleId="Char2">
    <w:name w:val="批注框文本 Char"/>
    <w:basedOn w:val="a0"/>
    <w:link w:val="a8"/>
    <w:uiPriority w:val="99"/>
    <w:semiHidden/>
    <w:rsid w:val="009167DC"/>
    <w:rPr>
      <w:sz w:val="18"/>
      <w:szCs w:val="18"/>
    </w:rPr>
  </w:style>
  <w:style w:type="character" w:styleId="a9">
    <w:name w:val="Hyperlink"/>
    <w:basedOn w:val="a0"/>
    <w:uiPriority w:val="99"/>
    <w:unhideWhenUsed/>
    <w:rsid w:val="000B6C18"/>
    <w:rPr>
      <w:color w:val="0563C1" w:themeColor="hyperlink"/>
      <w:u w:val="single"/>
    </w:rPr>
  </w:style>
  <w:style w:type="paragraph" w:styleId="aa">
    <w:name w:val="Normal (Web)"/>
    <w:basedOn w:val="a"/>
    <w:uiPriority w:val="99"/>
    <w:semiHidden/>
    <w:unhideWhenUsed/>
    <w:rsid w:val="00883E6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A45B3"/>
    <w:rPr>
      <w:b/>
      <w:bCs/>
      <w:kern w:val="44"/>
      <w:sz w:val="44"/>
      <w:szCs w:val="44"/>
    </w:rPr>
  </w:style>
  <w:style w:type="paragraph" w:styleId="TOC">
    <w:name w:val="TOC Heading"/>
    <w:basedOn w:val="1"/>
    <w:next w:val="a"/>
    <w:uiPriority w:val="39"/>
    <w:unhideWhenUsed/>
    <w:qFormat/>
    <w:rsid w:val="003A45B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2E78EB"/>
    <w:pPr>
      <w:tabs>
        <w:tab w:val="right" w:leader="dot" w:pos="9628"/>
      </w:tabs>
    </w:pPr>
  </w:style>
  <w:style w:type="paragraph" w:styleId="2">
    <w:name w:val="toc 2"/>
    <w:basedOn w:val="a"/>
    <w:next w:val="a"/>
    <w:autoRedefine/>
    <w:uiPriority w:val="39"/>
    <w:unhideWhenUsed/>
    <w:rsid w:val="00640D1A"/>
    <w:pPr>
      <w:tabs>
        <w:tab w:val="right" w:leader="dot" w:pos="9628"/>
      </w:tabs>
      <w:spacing w:line="300" w:lineRule="auto"/>
      <w:ind w:leftChars="200" w:left="420"/>
    </w:pPr>
  </w:style>
  <w:style w:type="paragraph" w:styleId="3">
    <w:name w:val="toc 3"/>
    <w:basedOn w:val="a"/>
    <w:next w:val="a"/>
    <w:autoRedefine/>
    <w:uiPriority w:val="39"/>
    <w:unhideWhenUsed/>
    <w:rsid w:val="003A45B3"/>
    <w:pPr>
      <w:ind w:leftChars="400" w:left="840"/>
    </w:pPr>
  </w:style>
  <w:style w:type="character" w:styleId="ab">
    <w:name w:val="FollowedHyperlink"/>
    <w:basedOn w:val="a0"/>
    <w:uiPriority w:val="99"/>
    <w:semiHidden/>
    <w:unhideWhenUsed/>
    <w:rsid w:val="00907E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ll.seeyon.com/help/case/115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all.seeyon.com/help/case/1155"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4180-42D8-4B16-AFAF-32423A39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9</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朱鹮</dc:creator>
  <cp:keywords/>
  <dc:description/>
  <cp:lastModifiedBy>李成昊</cp:lastModifiedBy>
  <cp:revision>112</cp:revision>
  <cp:lastPrinted>2018-05-30T07:33:00Z</cp:lastPrinted>
  <dcterms:created xsi:type="dcterms:W3CDTF">2019-09-10T05:46:00Z</dcterms:created>
  <dcterms:modified xsi:type="dcterms:W3CDTF">2019-11-08T08:25:00Z</dcterms:modified>
</cp:coreProperties>
</file>